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2E5BFA" w:rsidRPr="002E5BFA" w14:paraId="561682E6" w14:textId="77777777" w:rsidTr="003E1597">
        <w:trPr>
          <w:tblCellSpacing w:w="0" w:type="dxa"/>
          <w:jc w:val="center"/>
        </w:trPr>
        <w:tc>
          <w:tcPr>
            <w:tcW w:w="0" w:type="auto"/>
            <w:tcBorders>
              <w:top w:val="single" w:sz="6" w:space="0" w:color="666666"/>
            </w:tcBorders>
            <w:shd w:val="clear" w:color="auto" w:fill="FFFFFF"/>
            <w:hideMark/>
          </w:tcPr>
          <w:p w14:paraId="408554E4" w14:textId="7DB8E0FF" w:rsidR="002E5BFA" w:rsidRPr="002E5BFA" w:rsidRDefault="002E5BFA" w:rsidP="002E5BFA">
            <w:pPr>
              <w:spacing w:after="0" w:line="240" w:lineRule="auto"/>
              <w:rPr>
                <w:rFonts w:ascii="Arial" w:eastAsia="Times New Roman" w:hAnsi="Arial" w:cs="Arial"/>
                <w:color w:val="666666"/>
                <w:sz w:val="17"/>
                <w:szCs w:val="17"/>
                <w:lang w:eastAsia="fr-FR"/>
              </w:rPr>
            </w:pPr>
            <w:r w:rsidRPr="002E5BFA">
              <w:rPr>
                <w:rFonts w:ascii="Arial" w:eastAsia="Times New Roman" w:hAnsi="Arial" w:cs="Arial"/>
                <w:noProof/>
                <w:color w:val="666666"/>
                <w:sz w:val="17"/>
                <w:szCs w:val="17"/>
                <w:lang w:eastAsia="fr-FR"/>
              </w:rPr>
              <w:drawing>
                <wp:inline distT="0" distB="0" distL="0" distR="0" wp14:anchorId="7A5B720B" wp14:editId="02832F43">
                  <wp:extent cx="5242560" cy="914400"/>
                  <wp:effectExtent l="0" t="0" r="0" b="0"/>
                  <wp:docPr id="2" name="Imagen 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2E5BFA" w:rsidRPr="002E5BFA" w14:paraId="7A2920B6" w14:textId="77777777" w:rsidTr="003E1597">
        <w:trPr>
          <w:tblCellSpacing w:w="0" w:type="dxa"/>
          <w:jc w:val="center"/>
        </w:trPr>
        <w:tc>
          <w:tcPr>
            <w:tcW w:w="0" w:type="auto"/>
            <w:shd w:val="clear" w:color="auto" w:fill="FFFFFF"/>
            <w:hideMark/>
          </w:tcPr>
          <w:p w14:paraId="38A883C0"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2E5BFA" w:rsidRPr="002E5BFA" w14:paraId="4A605F54" w14:textId="77777777" w:rsidTr="003E1597">
              <w:trPr>
                <w:trHeight w:val="180"/>
                <w:tblCellSpacing w:w="0" w:type="dxa"/>
                <w:jc w:val="center"/>
              </w:trPr>
              <w:tc>
                <w:tcPr>
                  <w:tcW w:w="0" w:type="auto"/>
                  <w:tcBorders>
                    <w:top w:val="nil"/>
                    <w:left w:val="nil"/>
                    <w:bottom w:val="nil"/>
                    <w:right w:val="nil"/>
                  </w:tcBorders>
                  <w:vAlign w:val="center"/>
                  <w:hideMark/>
                </w:tcPr>
                <w:p w14:paraId="33D3408E" w14:textId="77777777" w:rsidR="002E5BFA" w:rsidRPr="002E5BFA" w:rsidRDefault="002E5BFA" w:rsidP="002E5BFA">
                  <w:pPr>
                    <w:spacing w:after="0" w:line="264" w:lineRule="auto"/>
                    <w:ind w:left="30"/>
                    <w:rPr>
                      <w:rFonts w:ascii="Arial" w:eastAsia="Times New Roman" w:hAnsi="Arial" w:cs="Arial"/>
                      <w:b/>
                      <w:bCs/>
                      <w:color w:val="0064AF"/>
                      <w:sz w:val="30"/>
                      <w:szCs w:val="30"/>
                      <w:lang w:eastAsia="fr-FR"/>
                    </w:rPr>
                  </w:pPr>
                  <w:r w:rsidRPr="002E5BFA">
                    <w:rPr>
                      <w:rFonts w:ascii="Arial" w:eastAsia="Times New Roman" w:hAnsi="Arial" w:cs="Arial"/>
                      <w:b/>
                      <w:bCs/>
                      <w:color w:val="0064AF"/>
                      <w:sz w:val="30"/>
                      <w:szCs w:val="30"/>
                      <w:lang w:eastAsia="fr-FR"/>
                    </w:rPr>
                    <w:br/>
                    <w:t>Últimas Noticias</w:t>
                  </w:r>
                </w:p>
              </w:tc>
            </w:tr>
            <w:tr w:rsidR="002E5BFA" w:rsidRPr="002E5BFA" w14:paraId="250DEF85" w14:textId="77777777" w:rsidTr="003E159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6E35E7E3" w14:textId="77777777" w:rsidR="002E5BFA" w:rsidRPr="002E5BFA" w:rsidRDefault="002E5BFA" w:rsidP="002E5BFA">
                  <w:pPr>
                    <w:spacing w:after="0" w:line="240" w:lineRule="auto"/>
                    <w:rPr>
                      <w:rFonts w:ascii="Arial" w:eastAsia="Times New Roman" w:hAnsi="Arial" w:cs="Arial"/>
                      <w:b/>
                      <w:bCs/>
                      <w:color w:val="FFFFFF"/>
                      <w:sz w:val="26"/>
                      <w:szCs w:val="26"/>
                      <w:lang w:eastAsia="fr-FR"/>
                    </w:rPr>
                  </w:pPr>
                  <w:r w:rsidRPr="002E5BFA">
                    <w:rPr>
                      <w:rFonts w:ascii="Arial" w:eastAsia="Times New Roman" w:hAnsi="Arial" w:cs="Arial"/>
                      <w:b/>
                      <w:bCs/>
                      <w:color w:val="FFFFFF"/>
                      <w:sz w:val="26"/>
                      <w:szCs w:val="26"/>
                      <w:lang w:eastAsia="fr-FR"/>
                    </w:rPr>
                    <w:t>    NOTICIAS DE LA PTEC</w:t>
                  </w:r>
                </w:p>
              </w:tc>
            </w:tr>
            <w:tr w:rsidR="002E5BFA" w:rsidRPr="002E5BFA" w14:paraId="311F1432"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3A709AD7" w14:textId="77777777" w:rsidTr="003E1597">
                    <w:trPr>
                      <w:trHeight w:val="120"/>
                      <w:tblCellSpacing w:w="0" w:type="dxa"/>
                      <w:jc w:val="center"/>
                    </w:trPr>
                    <w:tc>
                      <w:tcPr>
                        <w:tcW w:w="100" w:type="pct"/>
                        <w:vMerge w:val="restart"/>
                        <w:tcBorders>
                          <w:top w:val="nil"/>
                          <w:left w:val="nil"/>
                          <w:bottom w:val="nil"/>
                          <w:right w:val="nil"/>
                        </w:tcBorders>
                        <w:hideMark/>
                      </w:tcPr>
                      <w:p w14:paraId="22AA8521"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684F4B6C" w14:textId="77777777" w:rsidTr="003E1597">
                          <w:trPr>
                            <w:tblCellSpacing w:w="0" w:type="dxa"/>
                          </w:trPr>
                          <w:tc>
                            <w:tcPr>
                              <w:tcW w:w="0" w:type="auto"/>
                              <w:tcBorders>
                                <w:top w:val="nil"/>
                                <w:left w:val="nil"/>
                                <w:bottom w:val="nil"/>
                                <w:right w:val="nil"/>
                              </w:tcBorders>
                              <w:vAlign w:val="center"/>
                              <w:hideMark/>
                            </w:tcPr>
                            <w:p w14:paraId="02C2053B"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Boletín PTEC 11/12/2017</w:t>
                              </w:r>
                              <w:r w:rsidRPr="002E5BFA">
                                <w:rPr>
                                  <w:rFonts w:ascii="Arial" w:eastAsia="Times New Roman" w:hAnsi="Arial" w:cs="Arial"/>
                                  <w:b/>
                                  <w:bCs/>
                                  <w:color w:val="0064AF"/>
                                  <w:sz w:val="14"/>
                                  <w:szCs w:val="14"/>
                                  <w:lang w:eastAsia="fr-FR"/>
                                </w:rPr>
                                <w:t xml:space="preserve"> </w:t>
                              </w:r>
                            </w:p>
                          </w:tc>
                        </w:tr>
                      </w:tbl>
                      <w:p w14:paraId="450D67C5"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2E52D2E0"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7C793FB6" w14:textId="77777777" w:rsidTr="003E1597">
                    <w:trPr>
                      <w:trHeight w:val="120"/>
                      <w:tblCellSpacing w:w="0" w:type="dxa"/>
                      <w:jc w:val="center"/>
                    </w:trPr>
                    <w:tc>
                      <w:tcPr>
                        <w:tcW w:w="0" w:type="auto"/>
                        <w:vMerge/>
                        <w:tcBorders>
                          <w:top w:val="nil"/>
                          <w:left w:val="nil"/>
                          <w:bottom w:val="nil"/>
                          <w:right w:val="nil"/>
                        </w:tcBorders>
                        <w:vAlign w:val="center"/>
                        <w:hideMark/>
                      </w:tcPr>
                      <w:p w14:paraId="0CF0FE2E"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1453D68C" w14:textId="665C69C4"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59264" behindDoc="0" locked="0" layoutInCell="1" allowOverlap="0" wp14:anchorId="704D3913" wp14:editId="7ADC0944">
                              <wp:simplePos x="0" y="0"/>
                              <wp:positionH relativeFrom="column">
                                <wp:align>right</wp:align>
                              </wp:positionH>
                              <wp:positionV relativeFrom="line">
                                <wp:posOffset>0</wp:posOffset>
                              </wp:positionV>
                              <wp:extent cx="952500" cy="483235"/>
                              <wp:effectExtent l="0" t="0" r="0" b="0"/>
                              <wp:wrapSquare wrapText="bothSides"/>
                              <wp:docPr id="15" name="Imagen 15" descr="Boletín PTEC 11/1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1/12/201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val="es-ES" w:eastAsia="fr-FR"/>
                          </w:rPr>
                          <w:t>PTEC continua impulsando la I+D+i en el sector de la construcción, promoviendo la cooperación entre empresas, centros de investigación, centros tecnológicos, universidades y clientes. Durante estos días, varios consorcios en los que participan miembros de PTEC preparan propuestas I+D+i para la convocatoria...</w:t>
                        </w:r>
                        <w:hyperlink r:id="rId7"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6F5A764C"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528E1DEE"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0762D02B"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331FF2FA" w14:textId="77777777" w:rsidTr="003E1597">
                    <w:trPr>
                      <w:trHeight w:val="120"/>
                      <w:tblCellSpacing w:w="0" w:type="dxa"/>
                      <w:jc w:val="center"/>
                    </w:trPr>
                    <w:tc>
                      <w:tcPr>
                        <w:tcW w:w="100" w:type="pct"/>
                        <w:vMerge w:val="restart"/>
                        <w:tcBorders>
                          <w:top w:val="nil"/>
                          <w:left w:val="nil"/>
                          <w:bottom w:val="nil"/>
                          <w:right w:val="nil"/>
                        </w:tcBorders>
                        <w:hideMark/>
                      </w:tcPr>
                      <w:p w14:paraId="105688C0"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501078C2" w14:textId="77777777" w:rsidTr="003E1597">
                          <w:trPr>
                            <w:tblCellSpacing w:w="0" w:type="dxa"/>
                          </w:trPr>
                          <w:tc>
                            <w:tcPr>
                              <w:tcW w:w="0" w:type="auto"/>
                              <w:tcBorders>
                                <w:top w:val="nil"/>
                                <w:left w:val="nil"/>
                                <w:bottom w:val="nil"/>
                                <w:right w:val="nil"/>
                              </w:tcBorders>
                              <w:vAlign w:val="center"/>
                              <w:hideMark/>
                            </w:tcPr>
                            <w:p w14:paraId="62C8E545"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2E5BFA">
                                <w:rPr>
                                  <w:rFonts w:ascii="Arial" w:eastAsia="Times New Roman" w:hAnsi="Arial" w:cs="Arial"/>
                                  <w:b/>
                                  <w:bCs/>
                                  <w:color w:val="0064AF"/>
                                  <w:sz w:val="23"/>
                                  <w:szCs w:val="23"/>
                                  <w:lang w:val="es-ES" w:eastAsia="fr-FR"/>
                                </w:rPr>
                                <w:t>Convocatorias de proyectos I+D+i</w:t>
                              </w:r>
                              <w:r w:rsidRPr="002E5BFA">
                                <w:rPr>
                                  <w:rFonts w:ascii="Arial" w:eastAsia="Times New Roman" w:hAnsi="Arial" w:cs="Arial"/>
                                  <w:b/>
                                  <w:bCs/>
                                  <w:color w:val="0064AF"/>
                                  <w:sz w:val="14"/>
                                  <w:szCs w:val="14"/>
                                  <w:lang w:val="es-ES" w:eastAsia="fr-FR"/>
                                </w:rPr>
                                <w:t xml:space="preserve"> </w:t>
                              </w:r>
                            </w:p>
                          </w:tc>
                        </w:tr>
                      </w:tbl>
                      <w:p w14:paraId="22F58B83"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14:paraId="40F5DCAF" w14:textId="77777777" w:rsidR="002E5BFA" w:rsidRPr="002E5BFA" w:rsidRDefault="002E5BFA" w:rsidP="002E5BFA">
                        <w:pPr>
                          <w:spacing w:after="0" w:line="240" w:lineRule="auto"/>
                          <w:jc w:val="center"/>
                          <w:rPr>
                            <w:rFonts w:ascii="Arial" w:eastAsia="Times New Roman" w:hAnsi="Arial" w:cs="Arial"/>
                            <w:color w:val="666666"/>
                            <w:sz w:val="17"/>
                            <w:szCs w:val="17"/>
                            <w:lang w:val="es-ES" w:eastAsia="fr-FR"/>
                          </w:rPr>
                        </w:pPr>
                        <w:r w:rsidRPr="002E5BFA">
                          <w:rPr>
                            <w:rFonts w:ascii="Arial" w:eastAsia="Times New Roman" w:hAnsi="Arial" w:cs="Arial"/>
                            <w:color w:val="666666"/>
                            <w:sz w:val="17"/>
                            <w:szCs w:val="17"/>
                            <w:lang w:val="es-ES" w:eastAsia="fr-FR"/>
                          </w:rPr>
                          <w:t> </w:t>
                        </w:r>
                      </w:p>
                    </w:tc>
                  </w:tr>
                  <w:tr w:rsidR="002E5BFA" w:rsidRPr="002E5BFA" w14:paraId="032EB2DC" w14:textId="77777777" w:rsidTr="003E1597">
                    <w:trPr>
                      <w:trHeight w:val="120"/>
                      <w:tblCellSpacing w:w="0" w:type="dxa"/>
                      <w:jc w:val="center"/>
                    </w:trPr>
                    <w:tc>
                      <w:tcPr>
                        <w:tcW w:w="0" w:type="auto"/>
                        <w:vMerge/>
                        <w:tcBorders>
                          <w:top w:val="nil"/>
                          <w:left w:val="nil"/>
                          <w:bottom w:val="nil"/>
                          <w:right w:val="nil"/>
                        </w:tcBorders>
                        <w:vAlign w:val="center"/>
                        <w:hideMark/>
                      </w:tcPr>
                      <w:p w14:paraId="6BB92CA5"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14:paraId="39F2AF40" w14:textId="5AC40C6F" w:rsidR="002E5BFA" w:rsidRPr="002E5BFA" w:rsidRDefault="002E5BFA" w:rsidP="002E5BFA">
                        <w:pPr>
                          <w:spacing w:after="100" w:afterAutospacing="1" w:line="300" w:lineRule="auto"/>
                          <w:ind w:left="30" w:right="60"/>
                          <w:rPr>
                            <w:rFonts w:ascii="Arial" w:eastAsia="Times New Roman" w:hAnsi="Arial" w:cs="Arial"/>
                            <w:color w:val="000000"/>
                            <w:sz w:val="17"/>
                            <w:szCs w:val="17"/>
                            <w:lang w:val="es-ES" w:eastAsia="fr-FR"/>
                          </w:rPr>
                        </w:pPr>
                        <w:r w:rsidRPr="002E5BFA">
                          <w:rPr>
                            <w:rFonts w:ascii="Calibri" w:eastAsia="Times New Roman" w:hAnsi="Calibri" w:cs="Calibri"/>
                            <w:noProof/>
                            <w:lang w:eastAsia="fr-FR"/>
                          </w:rPr>
                          <w:drawing>
                            <wp:anchor distT="30480" distB="30480" distL="30480" distR="30480" simplePos="0" relativeHeight="251660288" behindDoc="0" locked="0" layoutInCell="1" allowOverlap="0" wp14:anchorId="5D9381AA" wp14:editId="4B7175E1">
                              <wp:simplePos x="0" y="0"/>
                              <wp:positionH relativeFrom="column">
                                <wp:align>right</wp:align>
                              </wp:positionH>
                              <wp:positionV relativeFrom="line">
                                <wp:posOffset>0</wp:posOffset>
                              </wp:positionV>
                              <wp:extent cx="952500" cy="633730"/>
                              <wp:effectExtent l="0" t="0" r="0" b="0"/>
                              <wp:wrapSquare wrapText="bothSides"/>
                              <wp:docPr id="14" name="Imagen 14"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val="es-ES"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sidRPr="002E5BFA">
                            <w:rPr>
                              <w:rFonts w:ascii="Arial" w:eastAsia="Times New Roman" w:hAnsi="Arial" w:cs="Arial"/>
                              <w:b/>
                              <w:bCs/>
                              <w:color w:val="CC0000"/>
                              <w:sz w:val="15"/>
                              <w:szCs w:val="15"/>
                              <w:u w:val="single"/>
                              <w:lang w:val="es-ES" w:eastAsia="fr-FR"/>
                            </w:rPr>
                            <w:t>Ver noticia completa</w:t>
                          </w:r>
                        </w:hyperlink>
                        <w:r w:rsidRPr="002E5BFA">
                          <w:rPr>
                            <w:rFonts w:ascii="Arial" w:eastAsia="Times New Roman" w:hAnsi="Arial" w:cs="Arial"/>
                            <w:color w:val="000000"/>
                            <w:sz w:val="17"/>
                            <w:szCs w:val="17"/>
                            <w:lang w:val="es-ES" w:eastAsia="fr-FR"/>
                          </w:rPr>
                          <w:t xml:space="preserve"> </w:t>
                        </w:r>
                      </w:p>
                    </w:tc>
                    <w:tc>
                      <w:tcPr>
                        <w:tcW w:w="0" w:type="auto"/>
                        <w:vMerge/>
                        <w:tcBorders>
                          <w:top w:val="nil"/>
                          <w:left w:val="nil"/>
                          <w:bottom w:val="nil"/>
                          <w:right w:val="nil"/>
                        </w:tcBorders>
                        <w:vAlign w:val="center"/>
                        <w:hideMark/>
                      </w:tcPr>
                      <w:p w14:paraId="2E3A0716"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r>
                </w:tbl>
                <w:p w14:paraId="3190498F"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r>
            <w:tr w:rsidR="002E5BFA" w:rsidRPr="002E5BFA" w14:paraId="083A208D"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00637B7B" w14:textId="77777777" w:rsidTr="003E1597">
                    <w:trPr>
                      <w:trHeight w:val="120"/>
                      <w:tblCellSpacing w:w="0" w:type="dxa"/>
                      <w:jc w:val="center"/>
                    </w:trPr>
                    <w:tc>
                      <w:tcPr>
                        <w:tcW w:w="100" w:type="pct"/>
                        <w:vMerge w:val="restart"/>
                        <w:tcBorders>
                          <w:top w:val="nil"/>
                          <w:left w:val="nil"/>
                          <w:bottom w:val="nil"/>
                          <w:right w:val="nil"/>
                        </w:tcBorders>
                        <w:hideMark/>
                      </w:tcPr>
                      <w:p w14:paraId="74D8A43C" w14:textId="77777777" w:rsidR="002E5BFA" w:rsidRPr="002E5BFA" w:rsidRDefault="002E5BFA" w:rsidP="002E5BFA">
                        <w:pPr>
                          <w:spacing w:after="0" w:line="240" w:lineRule="auto"/>
                          <w:jc w:val="center"/>
                          <w:rPr>
                            <w:rFonts w:ascii="Arial" w:eastAsia="Times New Roman" w:hAnsi="Arial" w:cs="Arial"/>
                            <w:color w:val="666666"/>
                            <w:sz w:val="17"/>
                            <w:szCs w:val="17"/>
                            <w:lang w:val="es-ES" w:eastAsia="fr-FR"/>
                          </w:rPr>
                        </w:pPr>
                        <w:r w:rsidRPr="002E5BFA">
                          <w:rPr>
                            <w:rFonts w:ascii="Arial" w:eastAsia="Times New Roman" w:hAnsi="Arial" w:cs="Arial"/>
                            <w:color w:val="666666"/>
                            <w:sz w:val="17"/>
                            <w:szCs w:val="17"/>
                            <w:lang w:val="es-ES"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4072212E" w14:textId="77777777" w:rsidTr="003E1597">
                          <w:trPr>
                            <w:tblCellSpacing w:w="0" w:type="dxa"/>
                          </w:trPr>
                          <w:tc>
                            <w:tcPr>
                              <w:tcW w:w="0" w:type="auto"/>
                              <w:tcBorders>
                                <w:top w:val="nil"/>
                                <w:left w:val="nil"/>
                                <w:bottom w:val="nil"/>
                                <w:right w:val="nil"/>
                              </w:tcBorders>
                              <w:vAlign w:val="center"/>
                              <w:hideMark/>
                            </w:tcPr>
                            <w:p w14:paraId="36218EDA"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2E5BFA">
                                <w:rPr>
                                  <w:rFonts w:ascii="Arial" w:eastAsia="Times New Roman" w:hAnsi="Arial" w:cs="Arial"/>
                                  <w:b/>
                                  <w:bCs/>
                                  <w:color w:val="0064AF"/>
                                  <w:sz w:val="23"/>
                                  <w:szCs w:val="23"/>
                                  <w:lang w:val="es-ES" w:eastAsia="fr-FR"/>
                                </w:rPr>
                                <w:t>Nuevos documentos en el gestor documental de la PTEC</w:t>
                              </w:r>
                              <w:r w:rsidRPr="002E5BFA">
                                <w:rPr>
                                  <w:rFonts w:ascii="Arial" w:eastAsia="Times New Roman" w:hAnsi="Arial" w:cs="Arial"/>
                                  <w:b/>
                                  <w:bCs/>
                                  <w:color w:val="0064AF"/>
                                  <w:sz w:val="14"/>
                                  <w:szCs w:val="14"/>
                                  <w:lang w:val="es-ES" w:eastAsia="fr-FR"/>
                                </w:rPr>
                                <w:t xml:space="preserve"> </w:t>
                              </w:r>
                            </w:p>
                          </w:tc>
                        </w:tr>
                      </w:tbl>
                      <w:p w14:paraId="756FAF55"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14:paraId="58A656F9" w14:textId="77777777" w:rsidR="002E5BFA" w:rsidRPr="002E5BFA" w:rsidRDefault="002E5BFA" w:rsidP="002E5BFA">
                        <w:pPr>
                          <w:spacing w:after="0" w:line="240" w:lineRule="auto"/>
                          <w:jc w:val="center"/>
                          <w:rPr>
                            <w:rFonts w:ascii="Arial" w:eastAsia="Times New Roman" w:hAnsi="Arial" w:cs="Arial"/>
                            <w:color w:val="666666"/>
                            <w:sz w:val="17"/>
                            <w:szCs w:val="17"/>
                            <w:lang w:val="es-ES" w:eastAsia="fr-FR"/>
                          </w:rPr>
                        </w:pPr>
                        <w:r w:rsidRPr="002E5BFA">
                          <w:rPr>
                            <w:rFonts w:ascii="Arial" w:eastAsia="Times New Roman" w:hAnsi="Arial" w:cs="Arial"/>
                            <w:color w:val="666666"/>
                            <w:sz w:val="17"/>
                            <w:szCs w:val="17"/>
                            <w:lang w:val="es-ES" w:eastAsia="fr-FR"/>
                          </w:rPr>
                          <w:t> </w:t>
                        </w:r>
                      </w:p>
                    </w:tc>
                  </w:tr>
                  <w:tr w:rsidR="002E5BFA" w:rsidRPr="002E5BFA" w14:paraId="62F1C465" w14:textId="77777777" w:rsidTr="003E1597">
                    <w:trPr>
                      <w:trHeight w:val="120"/>
                      <w:tblCellSpacing w:w="0" w:type="dxa"/>
                      <w:jc w:val="center"/>
                    </w:trPr>
                    <w:tc>
                      <w:tcPr>
                        <w:tcW w:w="0" w:type="auto"/>
                        <w:vMerge/>
                        <w:tcBorders>
                          <w:top w:val="nil"/>
                          <w:left w:val="nil"/>
                          <w:bottom w:val="nil"/>
                          <w:right w:val="nil"/>
                        </w:tcBorders>
                        <w:vAlign w:val="center"/>
                        <w:hideMark/>
                      </w:tcPr>
                      <w:p w14:paraId="0384DC2E"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14:paraId="1AFF708F" w14:textId="453838A3"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1312" behindDoc="0" locked="0" layoutInCell="1" allowOverlap="0" wp14:anchorId="7EE24905" wp14:editId="649F1011">
                              <wp:simplePos x="0" y="0"/>
                              <wp:positionH relativeFrom="column">
                                <wp:align>right</wp:align>
                              </wp:positionH>
                              <wp:positionV relativeFrom="line">
                                <wp:posOffset>0</wp:posOffset>
                              </wp:positionV>
                              <wp:extent cx="952500" cy="483235"/>
                              <wp:effectExtent l="0" t="0" r="0" b="0"/>
                              <wp:wrapSquare wrapText="bothSides"/>
                              <wp:docPr id="13" name="Imagen 13"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val="es-ES" w:eastAsia="fr-FR"/>
                          </w:rPr>
                          <w:t>En esta sección, que se mantiene en todos los boletines se incluyen los enlaces a los documentos incorporados al Gestor Documental en el último periodo de acceso para los miembros de PTEC.</w:t>
                        </w:r>
                        <w:r w:rsidRPr="002E5BFA">
                          <w:rPr>
                            <w:rFonts w:ascii="Arial" w:eastAsia="Times New Roman" w:hAnsi="Arial" w:cs="Arial"/>
                            <w:color w:val="000000"/>
                            <w:sz w:val="17"/>
                            <w:szCs w:val="17"/>
                            <w:lang w:val="es-ES" w:eastAsia="fr-FR"/>
                          </w:rPr>
                          <w:br/>
                        </w:r>
                        <w:r w:rsidRPr="002E5BFA">
                          <w:rPr>
                            <w:rFonts w:ascii="Arial" w:eastAsia="Times New Roman" w:hAnsi="Arial" w:cs="Arial"/>
                            <w:color w:val="000000"/>
                            <w:sz w:val="17"/>
                            <w:szCs w:val="17"/>
                            <w:lang w:val="es-ES" w:eastAsia="fr-FR"/>
                          </w:rPr>
                          <w:br/>
                          <w:t xml:space="preserve">Eventos </w:t>
                        </w:r>
                        <w:r w:rsidRPr="002E5BFA">
                          <w:rPr>
                            <w:rFonts w:ascii="Arial" w:eastAsia="Times New Roman" w:hAnsi="Arial" w:cs="Arial"/>
                            <w:color w:val="000000"/>
                            <w:sz w:val="17"/>
                            <w:szCs w:val="17"/>
                            <w:lang w:val="es-ES" w:eastAsia="fr-FR"/>
                          </w:rPr>
                          <w:br/>
                          <w:t>Presentaciones 10º Taller PTEC Enlace</w:t>
                        </w:r>
                        <w:r w:rsidRPr="002E5BFA">
                          <w:rPr>
                            <w:rFonts w:ascii="Arial" w:eastAsia="Times New Roman" w:hAnsi="Arial" w:cs="Arial"/>
                            <w:color w:val="000000"/>
                            <w:sz w:val="17"/>
                            <w:szCs w:val="17"/>
                            <w:lang w:val="es-ES" w:eastAsia="fr-FR"/>
                          </w:rPr>
                          <w:br/>
                        </w:r>
                        <w:r w:rsidRPr="002E5BFA">
                          <w:rPr>
                            <w:rFonts w:ascii="Arial" w:eastAsia="Times New Roman" w:hAnsi="Arial" w:cs="Arial"/>
                            <w:color w:val="000000"/>
                            <w:sz w:val="17"/>
                            <w:szCs w:val="17"/>
                            <w:lang w:val="es-ES" w:eastAsia="fr-FR"/>
                          </w:rPr>
                          <w:br/>
                        </w:r>
                        <w:r w:rsidRPr="002E5BFA">
                          <w:rPr>
                            <w:rFonts w:ascii="Arial" w:eastAsia="Times New Roman" w:hAnsi="Arial" w:cs="Arial"/>
                            <w:color w:val="000000"/>
                            <w:sz w:val="17"/>
                            <w:szCs w:val="17"/>
                            <w:lang w:val="es-ES" w:eastAsia="fr-FR"/>
                          </w:rPr>
                          <w:br/>
                          <w:t>Documentación 14º Foro PTEC Enlace</w:t>
                        </w:r>
                        <w:r w:rsidRPr="002E5BFA">
                          <w:rPr>
                            <w:rFonts w:ascii="Arial" w:eastAsia="Times New Roman" w:hAnsi="Arial" w:cs="Arial"/>
                            <w:color w:val="000000"/>
                            <w:sz w:val="17"/>
                            <w:szCs w:val="17"/>
                            <w:lang w:val="es-ES" w:eastAsia="fr-FR"/>
                          </w:rPr>
                          <w:br/>
                        </w:r>
                        <w:r w:rsidRPr="002E5BFA">
                          <w:rPr>
                            <w:rFonts w:ascii="Arial" w:eastAsia="Times New Roman" w:hAnsi="Arial" w:cs="Arial"/>
                            <w:color w:val="000000"/>
                            <w:sz w:val="17"/>
                            <w:szCs w:val="17"/>
                            <w:lang w:val="es-ES" w:eastAsia="fr-FR"/>
                          </w:rPr>
                          <w:br/>
                          <w:t xml:space="preserve">Grupos de Trabajo </w:t>
                        </w:r>
                        <w:r w:rsidRPr="002E5BFA">
                          <w:rPr>
                            <w:rFonts w:ascii="Arial" w:eastAsia="Times New Roman" w:hAnsi="Arial" w:cs="Arial"/>
                            <w:color w:val="000000"/>
                            <w:sz w:val="17"/>
                            <w:szCs w:val="17"/>
                            <w:lang w:val="es-ES" w:eastAsia="fr-FR"/>
                          </w:rPr>
                          <w:br/>
                          <w:t xml:space="preserve">Resumen y documentos de la reunión GT de impulso a la innovación ... </w:t>
                        </w:r>
                        <w:hyperlink r:id="rId11"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548DE75D"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70084489"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01FA7A5B"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2F55BDF0" w14:textId="77777777" w:rsidTr="003E1597">
                    <w:trPr>
                      <w:trHeight w:val="120"/>
                      <w:tblCellSpacing w:w="0" w:type="dxa"/>
                      <w:jc w:val="center"/>
                    </w:trPr>
                    <w:tc>
                      <w:tcPr>
                        <w:tcW w:w="100" w:type="pct"/>
                        <w:vMerge w:val="restart"/>
                        <w:tcBorders>
                          <w:top w:val="nil"/>
                          <w:left w:val="nil"/>
                          <w:bottom w:val="nil"/>
                          <w:right w:val="nil"/>
                        </w:tcBorders>
                        <w:hideMark/>
                      </w:tcPr>
                      <w:p w14:paraId="38FF808A"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4F91AF24" w14:textId="77777777" w:rsidTr="003E1597">
                          <w:trPr>
                            <w:tblCellSpacing w:w="0" w:type="dxa"/>
                          </w:trPr>
                          <w:tc>
                            <w:tcPr>
                              <w:tcW w:w="0" w:type="auto"/>
                              <w:tcBorders>
                                <w:top w:val="nil"/>
                                <w:left w:val="nil"/>
                                <w:bottom w:val="nil"/>
                                <w:right w:val="nil"/>
                              </w:tcBorders>
                              <w:vAlign w:val="center"/>
                              <w:hideMark/>
                            </w:tcPr>
                            <w:p w14:paraId="3CF2F444"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2E5BFA">
                                <w:rPr>
                                  <w:rFonts w:ascii="Arial" w:eastAsia="Times New Roman" w:hAnsi="Arial" w:cs="Arial"/>
                                  <w:b/>
                                  <w:bCs/>
                                  <w:color w:val="0064AF"/>
                                  <w:sz w:val="23"/>
                                  <w:szCs w:val="23"/>
                                  <w:lang w:val="es-ES" w:eastAsia="fr-FR"/>
                                </w:rPr>
                                <w:t>Presentaciones de la segunda sesión del 14º Foro PTEC</w:t>
                              </w:r>
                              <w:r w:rsidRPr="002E5BFA">
                                <w:rPr>
                                  <w:rFonts w:ascii="Arial" w:eastAsia="Times New Roman" w:hAnsi="Arial" w:cs="Arial"/>
                                  <w:b/>
                                  <w:bCs/>
                                  <w:color w:val="0064AF"/>
                                  <w:sz w:val="14"/>
                                  <w:szCs w:val="14"/>
                                  <w:lang w:val="es-ES" w:eastAsia="fr-FR"/>
                                </w:rPr>
                                <w:t xml:space="preserve"> </w:t>
                              </w:r>
                            </w:p>
                          </w:tc>
                        </w:tr>
                      </w:tbl>
                      <w:p w14:paraId="22F8DB23"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14:paraId="3FFB8623" w14:textId="77777777" w:rsidR="002E5BFA" w:rsidRPr="002E5BFA" w:rsidRDefault="002E5BFA" w:rsidP="002E5BFA">
                        <w:pPr>
                          <w:spacing w:after="0" w:line="240" w:lineRule="auto"/>
                          <w:jc w:val="center"/>
                          <w:rPr>
                            <w:rFonts w:ascii="Arial" w:eastAsia="Times New Roman" w:hAnsi="Arial" w:cs="Arial"/>
                            <w:color w:val="666666"/>
                            <w:sz w:val="17"/>
                            <w:szCs w:val="17"/>
                            <w:lang w:val="es-ES" w:eastAsia="fr-FR"/>
                          </w:rPr>
                        </w:pPr>
                        <w:r w:rsidRPr="002E5BFA">
                          <w:rPr>
                            <w:rFonts w:ascii="Arial" w:eastAsia="Times New Roman" w:hAnsi="Arial" w:cs="Arial"/>
                            <w:color w:val="666666"/>
                            <w:sz w:val="17"/>
                            <w:szCs w:val="17"/>
                            <w:lang w:val="es-ES" w:eastAsia="fr-FR"/>
                          </w:rPr>
                          <w:t> </w:t>
                        </w:r>
                      </w:p>
                    </w:tc>
                  </w:tr>
                  <w:tr w:rsidR="002E5BFA" w:rsidRPr="002E5BFA" w14:paraId="36BDCB32" w14:textId="77777777" w:rsidTr="003E1597">
                    <w:trPr>
                      <w:trHeight w:val="120"/>
                      <w:tblCellSpacing w:w="0" w:type="dxa"/>
                      <w:jc w:val="center"/>
                    </w:trPr>
                    <w:tc>
                      <w:tcPr>
                        <w:tcW w:w="0" w:type="auto"/>
                        <w:vMerge/>
                        <w:tcBorders>
                          <w:top w:val="nil"/>
                          <w:left w:val="nil"/>
                          <w:bottom w:val="nil"/>
                          <w:right w:val="nil"/>
                        </w:tcBorders>
                        <w:vAlign w:val="center"/>
                        <w:hideMark/>
                      </w:tcPr>
                      <w:p w14:paraId="07647622"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14:paraId="3414B6F1" w14:textId="1A072DE2"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2336" behindDoc="0" locked="0" layoutInCell="1" allowOverlap="0" wp14:anchorId="4A184518" wp14:editId="137F69B6">
                              <wp:simplePos x="0" y="0"/>
                              <wp:positionH relativeFrom="column">
                                <wp:align>right</wp:align>
                              </wp:positionH>
                              <wp:positionV relativeFrom="line">
                                <wp:posOffset>0</wp:posOffset>
                              </wp:positionV>
                              <wp:extent cx="952500" cy="455295"/>
                              <wp:effectExtent l="0" t="0" r="0" b="1905"/>
                              <wp:wrapSquare wrapText="bothSides"/>
                              <wp:docPr id="12" name="Imagen 12" descr="Presentaciones de la segunda sesión del 14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aciones de la segunda sesión del 14º Foro PTEC"/>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val="es-ES" w:eastAsia="fr-FR"/>
                          </w:rPr>
                          <w:t>La segunda sesión del 14º Foro PTEC (Madrid, 21 noviembre, 2017) versó sobre ejemplos de innovaciones en proyecto, obras y servicios ejecutados en infraestructuras del transporte.</w:t>
                        </w:r>
                        <w:r w:rsidRPr="002E5BFA">
                          <w:rPr>
                            <w:rFonts w:ascii="Arial" w:eastAsia="Times New Roman" w:hAnsi="Arial" w:cs="Arial"/>
                            <w:color w:val="000000"/>
                            <w:sz w:val="17"/>
                            <w:szCs w:val="17"/>
                            <w:lang w:val="es-ES" w:eastAsia="fr-FR"/>
                          </w:rPr>
                          <w:br/>
                        </w:r>
                        <w:r w:rsidRPr="002E5BFA">
                          <w:rPr>
                            <w:rFonts w:ascii="Arial" w:eastAsia="Times New Roman" w:hAnsi="Arial" w:cs="Arial"/>
                            <w:color w:val="000000"/>
                            <w:sz w:val="17"/>
                            <w:szCs w:val="17"/>
                            <w:lang w:val="es-ES" w:eastAsia="fr-FR"/>
                          </w:rPr>
                          <w:br/>
                          <w:t xml:space="preserve">Esta sesión estuvo presidida por Pablo Bueno, presidente del Comité Técnico de Obras Públicas y </w:t>
                        </w:r>
                        <w:r w:rsidRPr="002E5BFA">
                          <w:rPr>
                            <w:rFonts w:ascii="Arial" w:eastAsia="Times New Roman" w:hAnsi="Arial" w:cs="Arial"/>
                            <w:color w:val="000000"/>
                            <w:sz w:val="17"/>
                            <w:szCs w:val="17"/>
                            <w:lang w:val="es-ES" w:eastAsia="fr-FR"/>
                          </w:rPr>
                          <w:lastRenderedPageBreak/>
                          <w:t xml:space="preserve">Equipamientos del Colegio de Ingenieros de Caminos y coordinada por Jesús Rodríguez, Director... </w:t>
                        </w:r>
                        <w:hyperlink r:id="rId13"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19BB050F"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2A29003A"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3DD09E87"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13D7F30E" w14:textId="77777777" w:rsidTr="003E1597">
                    <w:trPr>
                      <w:trHeight w:val="120"/>
                      <w:tblCellSpacing w:w="0" w:type="dxa"/>
                      <w:jc w:val="center"/>
                    </w:trPr>
                    <w:tc>
                      <w:tcPr>
                        <w:tcW w:w="100" w:type="pct"/>
                        <w:vMerge w:val="restart"/>
                        <w:tcBorders>
                          <w:top w:val="nil"/>
                          <w:left w:val="nil"/>
                          <w:bottom w:val="nil"/>
                          <w:right w:val="nil"/>
                        </w:tcBorders>
                        <w:hideMark/>
                      </w:tcPr>
                      <w:p w14:paraId="01349AE7"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2DC1D457" w14:textId="77777777" w:rsidTr="003E1597">
                          <w:trPr>
                            <w:tblCellSpacing w:w="0" w:type="dxa"/>
                          </w:trPr>
                          <w:tc>
                            <w:tcPr>
                              <w:tcW w:w="0" w:type="auto"/>
                              <w:tcBorders>
                                <w:top w:val="nil"/>
                                <w:left w:val="nil"/>
                                <w:bottom w:val="nil"/>
                                <w:right w:val="nil"/>
                              </w:tcBorders>
                              <w:vAlign w:val="center"/>
                              <w:hideMark/>
                            </w:tcPr>
                            <w:p w14:paraId="5A2738FB"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s-ES" w:eastAsia="fr-FR"/>
                                </w:rPr>
                              </w:pPr>
                              <w:r w:rsidRPr="002E5BFA">
                                <w:rPr>
                                  <w:rFonts w:ascii="Arial" w:eastAsia="Times New Roman" w:hAnsi="Arial" w:cs="Arial"/>
                                  <w:b/>
                                  <w:bCs/>
                                  <w:color w:val="0064AF"/>
                                  <w:sz w:val="23"/>
                                  <w:szCs w:val="23"/>
                                  <w:lang w:val="es-ES" w:eastAsia="fr-FR"/>
                                </w:rPr>
                                <w:t>PTEC participará en el IV Congreso de Edificios de Energía casi nula (EECN)</w:t>
                              </w:r>
                              <w:r w:rsidRPr="002E5BFA">
                                <w:rPr>
                                  <w:rFonts w:ascii="Arial" w:eastAsia="Times New Roman" w:hAnsi="Arial" w:cs="Arial"/>
                                  <w:b/>
                                  <w:bCs/>
                                  <w:color w:val="0064AF"/>
                                  <w:sz w:val="14"/>
                                  <w:szCs w:val="14"/>
                                  <w:lang w:val="es-ES" w:eastAsia="fr-FR"/>
                                </w:rPr>
                                <w:t xml:space="preserve"> </w:t>
                              </w:r>
                            </w:p>
                          </w:tc>
                        </w:tr>
                      </w:tbl>
                      <w:p w14:paraId="7FFBC832"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100" w:type="pct"/>
                        <w:vMerge w:val="restart"/>
                        <w:tcBorders>
                          <w:top w:val="nil"/>
                          <w:left w:val="nil"/>
                          <w:bottom w:val="nil"/>
                          <w:right w:val="nil"/>
                        </w:tcBorders>
                        <w:hideMark/>
                      </w:tcPr>
                      <w:p w14:paraId="793C2803" w14:textId="77777777" w:rsidR="002E5BFA" w:rsidRPr="002E5BFA" w:rsidRDefault="002E5BFA" w:rsidP="002E5BFA">
                        <w:pPr>
                          <w:spacing w:after="0" w:line="240" w:lineRule="auto"/>
                          <w:jc w:val="center"/>
                          <w:rPr>
                            <w:rFonts w:ascii="Arial" w:eastAsia="Times New Roman" w:hAnsi="Arial" w:cs="Arial"/>
                            <w:color w:val="666666"/>
                            <w:sz w:val="17"/>
                            <w:szCs w:val="17"/>
                            <w:lang w:val="es-ES" w:eastAsia="fr-FR"/>
                          </w:rPr>
                        </w:pPr>
                        <w:r w:rsidRPr="002E5BFA">
                          <w:rPr>
                            <w:rFonts w:ascii="Arial" w:eastAsia="Times New Roman" w:hAnsi="Arial" w:cs="Arial"/>
                            <w:color w:val="666666"/>
                            <w:sz w:val="17"/>
                            <w:szCs w:val="17"/>
                            <w:lang w:val="es-ES" w:eastAsia="fr-FR"/>
                          </w:rPr>
                          <w:t> </w:t>
                        </w:r>
                      </w:p>
                    </w:tc>
                  </w:tr>
                  <w:tr w:rsidR="002E5BFA" w:rsidRPr="002E5BFA" w14:paraId="7AD3699D" w14:textId="77777777" w:rsidTr="003E1597">
                    <w:trPr>
                      <w:trHeight w:val="120"/>
                      <w:tblCellSpacing w:w="0" w:type="dxa"/>
                      <w:jc w:val="center"/>
                    </w:trPr>
                    <w:tc>
                      <w:tcPr>
                        <w:tcW w:w="0" w:type="auto"/>
                        <w:vMerge/>
                        <w:tcBorders>
                          <w:top w:val="nil"/>
                          <w:left w:val="nil"/>
                          <w:bottom w:val="nil"/>
                          <w:right w:val="nil"/>
                        </w:tcBorders>
                        <w:vAlign w:val="center"/>
                        <w:hideMark/>
                      </w:tcPr>
                      <w:p w14:paraId="5E940C38" w14:textId="77777777" w:rsidR="002E5BFA" w:rsidRPr="002E5BFA" w:rsidRDefault="002E5BFA" w:rsidP="002E5BFA">
                        <w:pPr>
                          <w:spacing w:after="0" w:line="240" w:lineRule="auto"/>
                          <w:rPr>
                            <w:rFonts w:ascii="Arial" w:eastAsia="Times New Roman" w:hAnsi="Arial" w:cs="Arial"/>
                            <w:color w:val="666666"/>
                            <w:sz w:val="17"/>
                            <w:szCs w:val="17"/>
                            <w:lang w:val="es-ES" w:eastAsia="fr-FR"/>
                          </w:rPr>
                        </w:pPr>
                      </w:p>
                    </w:tc>
                    <w:tc>
                      <w:tcPr>
                        <w:tcW w:w="4300" w:type="pct"/>
                        <w:tcBorders>
                          <w:top w:val="nil"/>
                          <w:left w:val="nil"/>
                          <w:bottom w:val="nil"/>
                          <w:right w:val="nil"/>
                        </w:tcBorders>
                        <w:hideMark/>
                      </w:tcPr>
                      <w:p w14:paraId="70A599A8" w14:textId="356867D5"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3360" behindDoc="0" locked="0" layoutInCell="1" allowOverlap="0" wp14:anchorId="201F825C" wp14:editId="7E80FC9F">
                              <wp:simplePos x="0" y="0"/>
                              <wp:positionH relativeFrom="column">
                                <wp:align>right</wp:align>
                              </wp:positionH>
                              <wp:positionV relativeFrom="line">
                                <wp:posOffset>0</wp:posOffset>
                              </wp:positionV>
                              <wp:extent cx="952500" cy="264160"/>
                              <wp:effectExtent l="0" t="0" r="0" b="2540"/>
                              <wp:wrapSquare wrapText="bothSides"/>
                              <wp:docPr id="11" name="Imagen 11" descr="PTEC participará en el IV Congreso de Edificios de Energía casi nula (EE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C participará en el IV Congreso de Edificios de Energía casi nula (EECN)"/>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Los días 13 y 14 de diciembre se celebrará en Madrid el Congreso de Edificios de Energía Casi Nula (EECN) que es el principal Foro de encuentro profesional en el que abordar el estado actual de los Edificios de Alta Eficiencia y las implicaciones que representan para el sector de la edificación, la construcción, la arquitectura y los servicios relacionados en nuestro país.</w:t>
                        </w:r>
                        <w:r w:rsidRPr="002E5BFA">
                          <w:rPr>
                            <w:rFonts w:ascii="Arial" w:eastAsia="Times New Roman" w:hAnsi="Arial" w:cs="Arial"/>
                            <w:color w:val="000000"/>
                            <w:sz w:val="17"/>
                            <w:szCs w:val="17"/>
                            <w:lang w:eastAsia="fr-FR"/>
                          </w:rPr>
                          <w:br/>
                          <w:t xml:space="preserve">... </w:t>
                        </w:r>
                        <w:hyperlink r:id="rId15"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1C04AFA7"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1B87A4F9"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1400A5AE"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62F11C2D" w14:textId="77777777" w:rsidTr="003E1597">
                    <w:trPr>
                      <w:trHeight w:val="120"/>
                      <w:tblCellSpacing w:w="0" w:type="dxa"/>
                      <w:jc w:val="center"/>
                    </w:trPr>
                    <w:tc>
                      <w:tcPr>
                        <w:tcW w:w="100" w:type="pct"/>
                        <w:vMerge w:val="restart"/>
                        <w:tcBorders>
                          <w:top w:val="nil"/>
                          <w:left w:val="nil"/>
                          <w:bottom w:val="nil"/>
                          <w:right w:val="nil"/>
                        </w:tcBorders>
                        <w:hideMark/>
                      </w:tcPr>
                      <w:p w14:paraId="075E721F"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122B7D1D" w14:textId="77777777" w:rsidTr="003E1597">
                          <w:trPr>
                            <w:tblCellSpacing w:w="0" w:type="dxa"/>
                          </w:trPr>
                          <w:tc>
                            <w:tcPr>
                              <w:tcW w:w="0" w:type="auto"/>
                              <w:tcBorders>
                                <w:top w:val="nil"/>
                                <w:left w:val="nil"/>
                                <w:bottom w:val="nil"/>
                                <w:right w:val="nil"/>
                              </w:tcBorders>
                              <w:vAlign w:val="center"/>
                              <w:hideMark/>
                            </w:tcPr>
                            <w:p w14:paraId="4D4CB0E7"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 xml:space="preserve">AEICE organiza una nueva edición del Foro Internacional de la Construcción Inteligente </w:t>
                              </w:r>
                            </w:p>
                          </w:tc>
                        </w:tr>
                      </w:tbl>
                      <w:p w14:paraId="296B8A4B"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1DA52109"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3FF8118E" w14:textId="77777777" w:rsidTr="003E1597">
                    <w:trPr>
                      <w:trHeight w:val="120"/>
                      <w:tblCellSpacing w:w="0" w:type="dxa"/>
                      <w:jc w:val="center"/>
                    </w:trPr>
                    <w:tc>
                      <w:tcPr>
                        <w:tcW w:w="0" w:type="auto"/>
                        <w:vMerge/>
                        <w:tcBorders>
                          <w:top w:val="nil"/>
                          <w:left w:val="nil"/>
                          <w:bottom w:val="nil"/>
                          <w:right w:val="nil"/>
                        </w:tcBorders>
                        <w:vAlign w:val="center"/>
                        <w:hideMark/>
                      </w:tcPr>
                      <w:p w14:paraId="56D2D63E"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7171F7F0" w14:textId="0C010778"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4384" behindDoc="0" locked="0" layoutInCell="1" allowOverlap="0" wp14:anchorId="73D8D8B0" wp14:editId="75064138">
                              <wp:simplePos x="0" y="0"/>
                              <wp:positionH relativeFrom="column">
                                <wp:align>right</wp:align>
                              </wp:positionH>
                              <wp:positionV relativeFrom="line">
                                <wp:posOffset>0</wp:posOffset>
                              </wp:positionV>
                              <wp:extent cx="952500" cy="614680"/>
                              <wp:effectExtent l="0" t="0" r="0" b="0"/>
                              <wp:wrapSquare wrapText="bothSides"/>
                              <wp:docPr id="10" name="Imagen 10" descr="AEICE organiza una nueva edición del Foro Internacional de la Construcción Intelig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ICE organiza una nueva edición del Foro Internacional de la Construcción Inteligente  "/>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 xml:space="preserve">El próximo martes 12 de diciembre se celebrará en Valladolid el congreso final de BIMTECNIA 2017, el Foro Internacional de la Construcción Inteligente, organizado por AEICE, que este año ha desarollado varias acciones a lo largo de 2017. </w:t>
                        </w:r>
                        <w:r w:rsidRPr="002E5BFA">
                          <w:rPr>
                            <w:rFonts w:ascii="Arial" w:eastAsia="Times New Roman" w:hAnsi="Arial" w:cs="Arial"/>
                            <w:color w:val="000000"/>
                            <w:sz w:val="17"/>
                            <w:szCs w:val="17"/>
                            <w:lang w:eastAsia="fr-FR"/>
                          </w:rPr>
                          <w:br/>
                        </w:r>
                        <w:r w:rsidRPr="002E5BFA">
                          <w:rPr>
                            <w:rFonts w:ascii="Arial" w:eastAsia="Times New Roman" w:hAnsi="Arial" w:cs="Arial"/>
                            <w:color w:val="000000"/>
                            <w:sz w:val="17"/>
                            <w:szCs w:val="17"/>
                            <w:lang w:eastAsia="fr-FR"/>
                          </w:rPr>
                          <w:br/>
                          <w:t xml:space="preserve">Además de los talleres prácticos sobre diferentes tecnologías digitales de aplicación a nuestro sector, se han desarrollado tres foros ... </w:t>
                        </w:r>
                        <w:hyperlink r:id="rId17"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3C41B636"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2AC6498E"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042917E7"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31AC1FD9" w14:textId="77777777" w:rsidTr="003E1597">
                    <w:trPr>
                      <w:trHeight w:val="120"/>
                      <w:tblCellSpacing w:w="0" w:type="dxa"/>
                      <w:jc w:val="center"/>
                    </w:trPr>
                    <w:tc>
                      <w:tcPr>
                        <w:tcW w:w="100" w:type="pct"/>
                        <w:vMerge w:val="restart"/>
                        <w:tcBorders>
                          <w:top w:val="nil"/>
                          <w:left w:val="nil"/>
                          <w:bottom w:val="nil"/>
                          <w:right w:val="nil"/>
                        </w:tcBorders>
                        <w:hideMark/>
                      </w:tcPr>
                      <w:p w14:paraId="77E0B68F"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631181C6" w14:textId="77777777" w:rsidTr="003E1597">
                          <w:trPr>
                            <w:tblCellSpacing w:w="0" w:type="dxa"/>
                          </w:trPr>
                          <w:tc>
                            <w:tcPr>
                              <w:tcW w:w="0" w:type="auto"/>
                              <w:tcBorders>
                                <w:top w:val="nil"/>
                                <w:left w:val="nil"/>
                                <w:bottom w:val="nil"/>
                                <w:right w:val="nil"/>
                              </w:tcBorders>
                              <w:vAlign w:val="center"/>
                              <w:hideMark/>
                            </w:tcPr>
                            <w:p w14:paraId="02C88E8E"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Mastering Asphalt Performance: Nuevo proyecto de investigación de Ferrovial Agroman y MIT</w:t>
                              </w:r>
                              <w:r w:rsidRPr="002E5BFA">
                                <w:rPr>
                                  <w:rFonts w:ascii="Arial" w:eastAsia="Times New Roman" w:hAnsi="Arial" w:cs="Arial"/>
                                  <w:b/>
                                  <w:bCs/>
                                  <w:color w:val="0064AF"/>
                                  <w:sz w:val="14"/>
                                  <w:szCs w:val="14"/>
                                  <w:lang w:eastAsia="fr-FR"/>
                                </w:rPr>
                                <w:t xml:space="preserve"> </w:t>
                              </w:r>
                            </w:p>
                          </w:tc>
                        </w:tr>
                      </w:tbl>
                      <w:p w14:paraId="31AC7EDF"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418BF7BF"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004973B0" w14:textId="77777777" w:rsidTr="003E1597">
                    <w:trPr>
                      <w:trHeight w:val="120"/>
                      <w:tblCellSpacing w:w="0" w:type="dxa"/>
                      <w:jc w:val="center"/>
                    </w:trPr>
                    <w:tc>
                      <w:tcPr>
                        <w:tcW w:w="0" w:type="auto"/>
                        <w:vMerge/>
                        <w:tcBorders>
                          <w:top w:val="nil"/>
                          <w:left w:val="nil"/>
                          <w:bottom w:val="nil"/>
                          <w:right w:val="nil"/>
                        </w:tcBorders>
                        <w:vAlign w:val="center"/>
                        <w:hideMark/>
                      </w:tcPr>
                      <w:p w14:paraId="334E89EB"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670DDE27" w14:textId="45E38783"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5408" behindDoc="0" locked="0" layoutInCell="1" allowOverlap="0" wp14:anchorId="60FDCCE6" wp14:editId="69D5B091">
                              <wp:simplePos x="0" y="0"/>
                              <wp:positionH relativeFrom="column">
                                <wp:align>right</wp:align>
                              </wp:positionH>
                              <wp:positionV relativeFrom="line">
                                <wp:posOffset>0</wp:posOffset>
                              </wp:positionV>
                              <wp:extent cx="952500" cy="533400"/>
                              <wp:effectExtent l="0" t="0" r="0" b="0"/>
                              <wp:wrapSquare wrapText="bothSides"/>
                              <wp:docPr id="9" name="Imagen 9" descr="Mastering Asphalt Performance: Nuevo proyecto de investigación de Ferrovial Agroman y 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tering Asphalt Performance: Nuevo proyecto de investigación de Ferrovial Agroman y MI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Ferrovial Agroman, a través de Departamento de I+D y su filial Ditecpesa, ha iniciado un nuevo proyecto de investigación con el Massachusetts Institute of Technology (MIT) enfocado a la nano y micro estructura de los pavimentos asfálticos, campo en el que no existe mucho conocimiento previo.</w:t>
                        </w:r>
                        <w:r w:rsidRPr="002E5BFA">
                          <w:rPr>
                            <w:rFonts w:ascii="Arial" w:eastAsia="Times New Roman" w:hAnsi="Arial" w:cs="Arial"/>
                            <w:color w:val="000000"/>
                            <w:sz w:val="17"/>
                            <w:szCs w:val="17"/>
                            <w:lang w:eastAsia="fr-FR"/>
                          </w:rPr>
                          <w:br/>
                        </w:r>
                        <w:r w:rsidRPr="002E5BFA">
                          <w:rPr>
                            <w:rFonts w:ascii="Arial" w:eastAsia="Times New Roman" w:hAnsi="Arial" w:cs="Arial"/>
                            <w:color w:val="000000"/>
                            <w:sz w:val="17"/>
                            <w:szCs w:val="17"/>
                            <w:lang w:eastAsia="fr-FR"/>
                          </w:rPr>
                          <w:br/>
                          <w:t xml:space="preserve">El trabajo será llevado a cabo por parte del MIT por el laboratorio de materiales... </w:t>
                        </w:r>
                        <w:hyperlink r:id="rId19"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1A105995"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1CE7D027"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5E1375DC"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15AA71AD" w14:textId="77777777" w:rsidTr="003E1597">
                    <w:trPr>
                      <w:trHeight w:val="120"/>
                      <w:tblCellSpacing w:w="0" w:type="dxa"/>
                      <w:jc w:val="center"/>
                    </w:trPr>
                    <w:tc>
                      <w:tcPr>
                        <w:tcW w:w="100" w:type="pct"/>
                        <w:vMerge w:val="restart"/>
                        <w:tcBorders>
                          <w:top w:val="nil"/>
                          <w:left w:val="nil"/>
                          <w:bottom w:val="nil"/>
                          <w:right w:val="nil"/>
                        </w:tcBorders>
                        <w:hideMark/>
                      </w:tcPr>
                      <w:p w14:paraId="3786AF77"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1D7A6EB2" w14:textId="77777777" w:rsidTr="003E1597">
                          <w:trPr>
                            <w:tblCellSpacing w:w="0" w:type="dxa"/>
                          </w:trPr>
                          <w:tc>
                            <w:tcPr>
                              <w:tcW w:w="0" w:type="auto"/>
                              <w:tcBorders>
                                <w:top w:val="nil"/>
                                <w:left w:val="nil"/>
                                <w:bottom w:val="nil"/>
                                <w:right w:val="nil"/>
                              </w:tcBorders>
                              <w:vAlign w:val="center"/>
                              <w:hideMark/>
                            </w:tcPr>
                            <w:p w14:paraId="45064B10"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María del Rosario Heras Celemín en el Museo de Arte Contemporáneo de León</w:t>
                              </w:r>
                              <w:r w:rsidRPr="002E5BFA">
                                <w:rPr>
                                  <w:rFonts w:ascii="Arial" w:eastAsia="Times New Roman" w:hAnsi="Arial" w:cs="Arial"/>
                                  <w:b/>
                                  <w:bCs/>
                                  <w:color w:val="0064AF"/>
                                  <w:sz w:val="14"/>
                                  <w:szCs w:val="14"/>
                                  <w:lang w:eastAsia="fr-FR"/>
                                </w:rPr>
                                <w:t xml:space="preserve"> </w:t>
                              </w:r>
                            </w:p>
                          </w:tc>
                        </w:tr>
                      </w:tbl>
                      <w:p w14:paraId="7CF559E2"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6B862E48"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33D389B0" w14:textId="77777777" w:rsidTr="003E1597">
                    <w:trPr>
                      <w:trHeight w:val="120"/>
                      <w:tblCellSpacing w:w="0" w:type="dxa"/>
                      <w:jc w:val="center"/>
                    </w:trPr>
                    <w:tc>
                      <w:tcPr>
                        <w:tcW w:w="0" w:type="auto"/>
                        <w:vMerge/>
                        <w:tcBorders>
                          <w:top w:val="nil"/>
                          <w:left w:val="nil"/>
                          <w:bottom w:val="nil"/>
                          <w:right w:val="nil"/>
                        </w:tcBorders>
                        <w:vAlign w:val="center"/>
                        <w:hideMark/>
                      </w:tcPr>
                      <w:p w14:paraId="46D7B484"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5C350E68" w14:textId="018CACB9"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6432" behindDoc="0" locked="0" layoutInCell="1" allowOverlap="0" wp14:anchorId="03AA823A" wp14:editId="368759CC">
                              <wp:simplePos x="0" y="0"/>
                              <wp:positionH relativeFrom="column">
                                <wp:align>right</wp:align>
                              </wp:positionH>
                              <wp:positionV relativeFrom="line">
                                <wp:posOffset>0</wp:posOffset>
                              </wp:positionV>
                              <wp:extent cx="952500" cy="967105"/>
                              <wp:effectExtent l="0" t="0" r="0" b="4445"/>
                              <wp:wrapSquare wrapText="bothSides"/>
                              <wp:docPr id="8" name="Imagen 8" descr="María del Rosario Heras Celemín en el Museo de Arte Contemporáneo de Le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ía del Rosario Heras Celemín en el Museo de Arte Contemporáneo de León"/>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 xml:space="preserve">María del Rosario Heras Celemín, Premio Castilla y León de "Protección del Medioambiente" en 2013 protagonizó uno de los encuentros que tiene organizados la Consejería de Cultura de la Junta de Castilla y León para acercar a los que han sido premiados por sus diferentes trayectorias profesionales y personales en los últimos años. El acto se celebró en el Museo de Arte Conte... </w:t>
                        </w:r>
                        <w:hyperlink r:id="rId21"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7A769F8B"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5555F7E2"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2CC93E0A"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2C7B57CE" w14:textId="77777777" w:rsidTr="003E1597">
                    <w:trPr>
                      <w:trHeight w:val="120"/>
                      <w:tblCellSpacing w:w="0" w:type="dxa"/>
                      <w:jc w:val="center"/>
                    </w:trPr>
                    <w:tc>
                      <w:tcPr>
                        <w:tcW w:w="100" w:type="pct"/>
                        <w:vMerge w:val="restart"/>
                        <w:tcBorders>
                          <w:top w:val="nil"/>
                          <w:left w:val="nil"/>
                          <w:bottom w:val="nil"/>
                          <w:right w:val="nil"/>
                        </w:tcBorders>
                        <w:hideMark/>
                      </w:tcPr>
                      <w:p w14:paraId="2B9D742E"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679DFA37" w14:textId="77777777" w:rsidTr="003E1597">
                          <w:trPr>
                            <w:tblCellSpacing w:w="0" w:type="dxa"/>
                          </w:trPr>
                          <w:tc>
                            <w:tcPr>
                              <w:tcW w:w="0" w:type="auto"/>
                              <w:tcBorders>
                                <w:top w:val="nil"/>
                                <w:left w:val="nil"/>
                                <w:bottom w:val="nil"/>
                                <w:right w:val="nil"/>
                              </w:tcBorders>
                              <w:vAlign w:val="center"/>
                              <w:hideMark/>
                            </w:tcPr>
                            <w:p w14:paraId="527EDAD5"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Los barrios de Madrid sufren diferencias de temperatura de hasta 8 grados por las islas de calor urbanas</w:t>
                              </w:r>
                              <w:r w:rsidRPr="002E5BFA">
                                <w:rPr>
                                  <w:rFonts w:ascii="Arial" w:eastAsia="Times New Roman" w:hAnsi="Arial" w:cs="Arial"/>
                                  <w:b/>
                                  <w:bCs/>
                                  <w:color w:val="0064AF"/>
                                  <w:sz w:val="14"/>
                                  <w:szCs w:val="14"/>
                                  <w:lang w:eastAsia="fr-FR"/>
                                </w:rPr>
                                <w:t xml:space="preserve"> </w:t>
                              </w:r>
                            </w:p>
                          </w:tc>
                        </w:tr>
                      </w:tbl>
                      <w:p w14:paraId="3294EBD8"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16288B79"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67A2C1EC" w14:textId="77777777" w:rsidTr="003E1597">
                    <w:trPr>
                      <w:trHeight w:val="120"/>
                      <w:tblCellSpacing w:w="0" w:type="dxa"/>
                      <w:jc w:val="center"/>
                    </w:trPr>
                    <w:tc>
                      <w:tcPr>
                        <w:tcW w:w="0" w:type="auto"/>
                        <w:vMerge/>
                        <w:tcBorders>
                          <w:top w:val="nil"/>
                          <w:left w:val="nil"/>
                          <w:bottom w:val="nil"/>
                          <w:right w:val="nil"/>
                        </w:tcBorders>
                        <w:vAlign w:val="center"/>
                        <w:hideMark/>
                      </w:tcPr>
                      <w:p w14:paraId="12E4522E"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5C31681B" w14:textId="19E7FBCF"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7456" behindDoc="0" locked="0" layoutInCell="1" allowOverlap="0" wp14:anchorId="3F52A969" wp14:editId="32C3BAF4">
                              <wp:simplePos x="0" y="0"/>
                              <wp:positionH relativeFrom="column">
                                <wp:align>right</wp:align>
                              </wp:positionH>
                              <wp:positionV relativeFrom="line">
                                <wp:posOffset>0</wp:posOffset>
                              </wp:positionV>
                              <wp:extent cx="952500" cy="612140"/>
                              <wp:effectExtent l="0" t="0" r="0" b="0"/>
                              <wp:wrapSquare wrapText="bothSides"/>
                              <wp:docPr id="7" name="Imagen 7" descr="Los barrios de Madrid sufren diferencias de temperatura de hasta 8 grados por las islas de calor urb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s barrios de Madrid sufren diferencias de temperatura de hasta 8 grados por las islas de calor urbana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Un grupo de investigadores de la Universidad Politécnica de Madrid han estudiado el comportamiento de la isla de calor de Madrid y su impacto en el consumo energético de edificios.</w:t>
                        </w:r>
                        <w:r w:rsidRPr="002E5BFA">
                          <w:rPr>
                            <w:rFonts w:ascii="Arial" w:eastAsia="Times New Roman" w:hAnsi="Arial" w:cs="Arial"/>
                            <w:color w:val="000000"/>
                            <w:sz w:val="17"/>
                            <w:szCs w:val="17"/>
                            <w:lang w:eastAsia="fr-FR"/>
                          </w:rPr>
                          <w:br/>
                        </w:r>
                        <w:r w:rsidRPr="002E5BFA">
                          <w:rPr>
                            <w:rFonts w:ascii="Arial" w:eastAsia="Times New Roman" w:hAnsi="Arial" w:cs="Arial"/>
                            <w:color w:val="000000"/>
                            <w:sz w:val="17"/>
                            <w:szCs w:val="17"/>
                            <w:lang w:eastAsia="fr-FR"/>
                          </w:rPr>
                          <w:br/>
                          <w:t xml:space="preserve">El proyecto MODIFICA (MOdelo predictivo – eDIficios – Isla de Calor urbanA) tiene como objetivo analizar la isla de calor de Madrid y conocer su influencia en el comportamiento tér... </w:t>
                        </w:r>
                        <w:hyperlink r:id="rId23"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6E73B2E4"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69F6668E"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1900B470"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42709802" w14:textId="77777777" w:rsidTr="003E1597">
                    <w:trPr>
                      <w:trHeight w:val="120"/>
                      <w:tblCellSpacing w:w="0" w:type="dxa"/>
                      <w:jc w:val="center"/>
                    </w:trPr>
                    <w:tc>
                      <w:tcPr>
                        <w:tcW w:w="100" w:type="pct"/>
                        <w:vMerge w:val="restart"/>
                        <w:tcBorders>
                          <w:top w:val="nil"/>
                          <w:left w:val="nil"/>
                          <w:bottom w:val="nil"/>
                          <w:right w:val="nil"/>
                        </w:tcBorders>
                        <w:hideMark/>
                      </w:tcPr>
                      <w:p w14:paraId="3F5DC10D"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19206845" w14:textId="77777777" w:rsidTr="003E1597">
                          <w:trPr>
                            <w:tblCellSpacing w:w="0" w:type="dxa"/>
                          </w:trPr>
                          <w:tc>
                            <w:tcPr>
                              <w:tcW w:w="0" w:type="auto"/>
                              <w:tcBorders>
                                <w:top w:val="nil"/>
                                <w:left w:val="nil"/>
                                <w:bottom w:val="nil"/>
                                <w:right w:val="nil"/>
                              </w:tcBorders>
                              <w:vAlign w:val="center"/>
                              <w:hideMark/>
                            </w:tcPr>
                            <w:p w14:paraId="0AC3EB24"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OHL, reconocida por su innovación en la final nacional de los Quality Innovation Award</w:t>
                              </w:r>
                              <w:r w:rsidRPr="002E5BFA">
                                <w:rPr>
                                  <w:rFonts w:ascii="Arial" w:eastAsia="Times New Roman" w:hAnsi="Arial" w:cs="Arial"/>
                                  <w:b/>
                                  <w:bCs/>
                                  <w:color w:val="0064AF"/>
                                  <w:sz w:val="14"/>
                                  <w:szCs w:val="14"/>
                                  <w:lang w:eastAsia="fr-FR"/>
                                </w:rPr>
                                <w:t xml:space="preserve"> </w:t>
                              </w:r>
                            </w:p>
                          </w:tc>
                        </w:tr>
                      </w:tbl>
                      <w:p w14:paraId="0B4CEEA5"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216BDFAC"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2306C17C" w14:textId="77777777" w:rsidTr="003E1597">
                    <w:trPr>
                      <w:trHeight w:val="120"/>
                      <w:tblCellSpacing w:w="0" w:type="dxa"/>
                      <w:jc w:val="center"/>
                    </w:trPr>
                    <w:tc>
                      <w:tcPr>
                        <w:tcW w:w="0" w:type="auto"/>
                        <w:vMerge/>
                        <w:tcBorders>
                          <w:top w:val="nil"/>
                          <w:left w:val="nil"/>
                          <w:bottom w:val="nil"/>
                          <w:right w:val="nil"/>
                        </w:tcBorders>
                        <w:vAlign w:val="center"/>
                        <w:hideMark/>
                      </w:tcPr>
                      <w:p w14:paraId="74846C59"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173D9A8E" w14:textId="66B06D59"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8480" behindDoc="0" locked="0" layoutInCell="1" allowOverlap="0" wp14:anchorId="6139FFC7" wp14:editId="3BEBF8B1">
                              <wp:simplePos x="0" y="0"/>
                              <wp:positionH relativeFrom="column">
                                <wp:align>right</wp:align>
                              </wp:positionH>
                              <wp:positionV relativeFrom="line">
                                <wp:posOffset>0</wp:posOffset>
                              </wp:positionV>
                              <wp:extent cx="952500" cy="635635"/>
                              <wp:effectExtent l="0" t="0" r="0" b="0"/>
                              <wp:wrapSquare wrapText="bothSides"/>
                              <wp:docPr id="6" name="Imagen 6" descr="OHL, reconocida por su innovación en la final nacional de los Quality Innovation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L, reconocida por su innovación en la final nacional de los Quality Innovation Award"/>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 xml:space="preserve">La Asociación Nacional de los Centros Promotores de la Excelencia (CEX) ha premiado a seis empresas, entre las que se encuentra OHL, en la fase nacional de los Quality Innovation Award, (QIA), creados en 2007 por Excellence Finland para impulsar proyectos innovadores en las empresas y organizaciones, compartir experiencias y dar reconocimiento local e internacional a las in... </w:t>
                        </w:r>
                        <w:hyperlink r:id="rId25"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315EF5C1"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553979C1"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681E8A10"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71823CA2" w14:textId="77777777" w:rsidTr="003E1597">
                    <w:trPr>
                      <w:trHeight w:val="120"/>
                      <w:tblCellSpacing w:w="0" w:type="dxa"/>
                      <w:jc w:val="center"/>
                    </w:trPr>
                    <w:tc>
                      <w:tcPr>
                        <w:tcW w:w="100" w:type="pct"/>
                        <w:vMerge w:val="restart"/>
                        <w:tcBorders>
                          <w:top w:val="nil"/>
                          <w:left w:val="nil"/>
                          <w:bottom w:val="nil"/>
                          <w:right w:val="nil"/>
                        </w:tcBorders>
                        <w:hideMark/>
                      </w:tcPr>
                      <w:p w14:paraId="4B16DF90"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4D6C40B9" w14:textId="77777777" w:rsidTr="003E1597">
                          <w:trPr>
                            <w:tblCellSpacing w:w="0" w:type="dxa"/>
                          </w:trPr>
                          <w:tc>
                            <w:tcPr>
                              <w:tcW w:w="0" w:type="auto"/>
                              <w:tcBorders>
                                <w:top w:val="nil"/>
                                <w:left w:val="nil"/>
                                <w:bottom w:val="nil"/>
                                <w:right w:val="nil"/>
                              </w:tcBorders>
                              <w:vAlign w:val="center"/>
                              <w:hideMark/>
                            </w:tcPr>
                            <w:p w14:paraId="478B7DF7"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RESIN project: to support resilient cities and their infrastructures</w:t>
                              </w:r>
                              <w:r w:rsidRPr="002E5BFA">
                                <w:rPr>
                                  <w:rFonts w:ascii="Arial" w:eastAsia="Times New Roman" w:hAnsi="Arial" w:cs="Arial"/>
                                  <w:b/>
                                  <w:bCs/>
                                  <w:color w:val="0064AF"/>
                                  <w:sz w:val="14"/>
                                  <w:szCs w:val="14"/>
                                  <w:lang w:eastAsia="fr-FR"/>
                                </w:rPr>
                                <w:t xml:space="preserve"> </w:t>
                              </w:r>
                            </w:p>
                          </w:tc>
                        </w:tr>
                      </w:tbl>
                      <w:p w14:paraId="4CFBEACC"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776B7C08"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5EB15FAD" w14:textId="77777777" w:rsidTr="003E1597">
                    <w:trPr>
                      <w:trHeight w:val="120"/>
                      <w:tblCellSpacing w:w="0" w:type="dxa"/>
                      <w:jc w:val="center"/>
                    </w:trPr>
                    <w:tc>
                      <w:tcPr>
                        <w:tcW w:w="0" w:type="auto"/>
                        <w:vMerge/>
                        <w:tcBorders>
                          <w:top w:val="nil"/>
                          <w:left w:val="nil"/>
                          <w:bottom w:val="nil"/>
                          <w:right w:val="nil"/>
                        </w:tcBorders>
                        <w:vAlign w:val="center"/>
                        <w:hideMark/>
                      </w:tcPr>
                      <w:p w14:paraId="2C5D0B43"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0885DF49" w14:textId="72AF0652"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69504" behindDoc="0" locked="0" layoutInCell="1" allowOverlap="0" wp14:anchorId="09165EF2" wp14:editId="1D7D8048">
                              <wp:simplePos x="0" y="0"/>
                              <wp:positionH relativeFrom="column">
                                <wp:align>right</wp:align>
                              </wp:positionH>
                              <wp:positionV relativeFrom="line">
                                <wp:posOffset>0</wp:posOffset>
                              </wp:positionV>
                              <wp:extent cx="952500" cy="297815"/>
                              <wp:effectExtent l="0" t="0" r="0" b="6985"/>
                              <wp:wrapSquare wrapText="bothSides"/>
                              <wp:docPr id="5" name="Imagen 5" descr="RESIN project: to support resilient cities and their infra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N project: to support resilient cities and their infrastructure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 xml:space="preserve">Horizon 2020 RESIN project develops standardised approaches to increase the resilience of Europe’s cities and urban areas to extreme weather and climate change. RESIN has a specific focus on ensuring that critical infrastructures are better integrated into this process. </w:t>
                        </w:r>
                        <w:r w:rsidRPr="002E5BFA">
                          <w:rPr>
                            <w:rFonts w:ascii="Arial" w:eastAsia="Times New Roman" w:hAnsi="Arial" w:cs="Arial"/>
                            <w:color w:val="000000"/>
                            <w:sz w:val="17"/>
                            <w:szCs w:val="17"/>
                            <w:lang w:eastAsia="fr-FR"/>
                          </w:rPr>
                          <w:br/>
                        </w:r>
                        <w:r w:rsidRPr="002E5BFA">
                          <w:rPr>
                            <w:rFonts w:ascii="Arial" w:eastAsia="Times New Roman" w:hAnsi="Arial" w:cs="Arial"/>
                            <w:color w:val="000000"/>
                            <w:sz w:val="17"/>
                            <w:szCs w:val="17"/>
                            <w:lang w:eastAsia="fr-FR"/>
                          </w:rPr>
                          <w:br/>
                          <w:t xml:space="preserve">The heart of the RESIN project's approach lies in the co-creation between the partner cities... </w:t>
                        </w:r>
                        <w:hyperlink r:id="rId27"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12D3B41C"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55B050F4"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782A8FB4" w14:textId="77777777" w:rsidTr="003E159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76A37774" w14:textId="77777777" w:rsidR="002E5BFA" w:rsidRPr="002E5BFA" w:rsidRDefault="002E5BFA" w:rsidP="002E5BFA">
                  <w:pPr>
                    <w:spacing w:after="0" w:line="240" w:lineRule="auto"/>
                    <w:rPr>
                      <w:rFonts w:ascii="Arial" w:eastAsia="Times New Roman" w:hAnsi="Arial" w:cs="Arial"/>
                      <w:b/>
                      <w:bCs/>
                      <w:color w:val="FFFFFF"/>
                      <w:sz w:val="26"/>
                      <w:szCs w:val="26"/>
                      <w:lang w:eastAsia="fr-FR"/>
                    </w:rPr>
                  </w:pPr>
                  <w:r w:rsidRPr="002E5BFA">
                    <w:rPr>
                      <w:rFonts w:ascii="Arial" w:eastAsia="Times New Roman" w:hAnsi="Arial" w:cs="Arial"/>
                      <w:b/>
                      <w:bCs/>
                      <w:color w:val="FFFFFF"/>
                      <w:sz w:val="26"/>
                      <w:szCs w:val="26"/>
                      <w:lang w:eastAsia="fr-FR"/>
                    </w:rPr>
                    <w:t>    NOTICIAS NACIONALES</w:t>
                  </w:r>
                </w:p>
              </w:tc>
            </w:tr>
            <w:tr w:rsidR="002E5BFA" w:rsidRPr="002E5BFA" w14:paraId="0EE8D08C"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34D26401" w14:textId="77777777" w:rsidTr="003E1597">
                    <w:trPr>
                      <w:trHeight w:val="120"/>
                      <w:tblCellSpacing w:w="0" w:type="dxa"/>
                      <w:jc w:val="center"/>
                    </w:trPr>
                    <w:tc>
                      <w:tcPr>
                        <w:tcW w:w="100" w:type="pct"/>
                        <w:vMerge w:val="restart"/>
                        <w:tcBorders>
                          <w:top w:val="nil"/>
                          <w:left w:val="nil"/>
                          <w:bottom w:val="nil"/>
                          <w:right w:val="nil"/>
                        </w:tcBorders>
                        <w:hideMark/>
                      </w:tcPr>
                      <w:p w14:paraId="13D7E241"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5F7F532D" w14:textId="77777777" w:rsidTr="003E1597">
                          <w:trPr>
                            <w:tblCellSpacing w:w="0" w:type="dxa"/>
                          </w:trPr>
                          <w:tc>
                            <w:tcPr>
                              <w:tcW w:w="0" w:type="auto"/>
                              <w:tcBorders>
                                <w:top w:val="nil"/>
                                <w:left w:val="nil"/>
                                <w:bottom w:val="nil"/>
                                <w:right w:val="nil"/>
                              </w:tcBorders>
                              <w:vAlign w:val="center"/>
                              <w:hideMark/>
                            </w:tcPr>
                            <w:p w14:paraId="5C0FA6D0"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Resolución de concesión de la convocatoria 2017 de Acciones de Programación Conjunta Internacional (APCIN)</w:t>
                              </w:r>
                              <w:r w:rsidRPr="002E5BFA">
                                <w:rPr>
                                  <w:rFonts w:ascii="Arial" w:eastAsia="Times New Roman" w:hAnsi="Arial" w:cs="Arial"/>
                                  <w:b/>
                                  <w:bCs/>
                                  <w:color w:val="0064AF"/>
                                  <w:sz w:val="14"/>
                                  <w:szCs w:val="14"/>
                                  <w:lang w:eastAsia="fr-FR"/>
                                </w:rPr>
                                <w:t xml:space="preserve"> </w:t>
                              </w:r>
                            </w:p>
                          </w:tc>
                        </w:tr>
                      </w:tbl>
                      <w:p w14:paraId="32A6C87B"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4365D613"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4B6FC716" w14:textId="77777777" w:rsidTr="003E1597">
                    <w:trPr>
                      <w:trHeight w:val="120"/>
                      <w:tblCellSpacing w:w="0" w:type="dxa"/>
                      <w:jc w:val="center"/>
                    </w:trPr>
                    <w:tc>
                      <w:tcPr>
                        <w:tcW w:w="0" w:type="auto"/>
                        <w:vMerge/>
                        <w:tcBorders>
                          <w:top w:val="nil"/>
                          <w:left w:val="nil"/>
                          <w:bottom w:val="nil"/>
                          <w:right w:val="nil"/>
                        </w:tcBorders>
                        <w:vAlign w:val="center"/>
                        <w:hideMark/>
                      </w:tcPr>
                      <w:p w14:paraId="065350AF"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454B06A4" w14:textId="0BA56924"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70528" behindDoc="0" locked="0" layoutInCell="1" allowOverlap="0" wp14:anchorId="3A4521BC" wp14:editId="030255E2">
                              <wp:simplePos x="0" y="0"/>
                              <wp:positionH relativeFrom="column">
                                <wp:align>right</wp:align>
                              </wp:positionH>
                              <wp:positionV relativeFrom="line">
                                <wp:posOffset>0</wp:posOffset>
                              </wp:positionV>
                              <wp:extent cx="952500" cy="209550"/>
                              <wp:effectExtent l="0" t="0" r="0" b="0"/>
                              <wp:wrapSquare wrapText="bothSides"/>
                              <wp:docPr id="4" name="Imagen 4" descr="Resolución de concesión de la convocatoria 2017 de Acciones de Programación Conjunta Internacional (AP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olución de concesión de la convocatoria 2017 de Acciones de Programación Conjunta Internacional (APCIN)"/>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 xml:space="preserve">El pasado 30 de noviembre se la resolución de concesión de ayudas correspondientes a las Acciones de Programación Conjunta Internacional de la convocatoria 2017, contempladas en el Programa Estatal de I+D+I Orientada a los Retos de la Sociedad, en el marco del Plan Estatal de Investigación Científica y Técnica y de Innovación 2013-2016. (Identificador BDNS: 357507; extracto... </w:t>
                        </w:r>
                        <w:hyperlink r:id="rId29"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6A4A9CD7"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1A356ED0"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3BE16249" w14:textId="77777777" w:rsidTr="003E159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14953A11" w14:textId="77777777" w:rsidR="002E5BFA" w:rsidRPr="002E5BFA" w:rsidRDefault="002E5BFA" w:rsidP="002E5BFA">
                  <w:pPr>
                    <w:spacing w:after="0" w:line="240" w:lineRule="auto"/>
                    <w:rPr>
                      <w:rFonts w:ascii="Arial" w:eastAsia="Times New Roman" w:hAnsi="Arial" w:cs="Arial"/>
                      <w:b/>
                      <w:bCs/>
                      <w:color w:val="FFFFFF"/>
                      <w:sz w:val="26"/>
                      <w:szCs w:val="26"/>
                      <w:lang w:eastAsia="fr-FR"/>
                    </w:rPr>
                  </w:pPr>
                  <w:r w:rsidRPr="002E5BFA">
                    <w:rPr>
                      <w:rFonts w:ascii="Arial" w:eastAsia="Times New Roman" w:hAnsi="Arial" w:cs="Arial"/>
                      <w:b/>
                      <w:bCs/>
                      <w:color w:val="FFFFFF"/>
                      <w:sz w:val="26"/>
                      <w:szCs w:val="26"/>
                      <w:lang w:eastAsia="fr-FR"/>
                    </w:rPr>
                    <w:t>    NOTICIAS INTERNACIONALES</w:t>
                  </w:r>
                </w:p>
              </w:tc>
            </w:tr>
            <w:tr w:rsidR="002E5BFA" w:rsidRPr="002E5BFA" w14:paraId="137E29F7"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565F702A" w14:textId="77777777" w:rsidTr="003E1597">
                    <w:trPr>
                      <w:trHeight w:val="120"/>
                      <w:tblCellSpacing w:w="0" w:type="dxa"/>
                      <w:jc w:val="center"/>
                    </w:trPr>
                    <w:tc>
                      <w:tcPr>
                        <w:tcW w:w="100" w:type="pct"/>
                        <w:vMerge w:val="restart"/>
                        <w:tcBorders>
                          <w:top w:val="nil"/>
                          <w:left w:val="nil"/>
                          <w:bottom w:val="nil"/>
                          <w:right w:val="nil"/>
                        </w:tcBorders>
                        <w:hideMark/>
                      </w:tcPr>
                      <w:p w14:paraId="508468A1"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E5BFA" w:rsidRPr="002E5BFA" w14:paraId="0630D8E1" w14:textId="77777777" w:rsidTr="003E1597">
                          <w:trPr>
                            <w:tblCellSpacing w:w="0" w:type="dxa"/>
                          </w:trPr>
                          <w:tc>
                            <w:tcPr>
                              <w:tcW w:w="0" w:type="auto"/>
                              <w:tcBorders>
                                <w:top w:val="nil"/>
                                <w:left w:val="nil"/>
                                <w:bottom w:val="nil"/>
                                <w:right w:val="nil"/>
                              </w:tcBorders>
                              <w:vAlign w:val="center"/>
                              <w:hideMark/>
                            </w:tcPr>
                            <w:p w14:paraId="02AEC7BA" w14:textId="77777777" w:rsidR="002E5BFA" w:rsidRPr="002E5BFA" w:rsidRDefault="002E5BFA" w:rsidP="002E5BF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2E5BFA">
                                <w:rPr>
                                  <w:rFonts w:ascii="Arial" w:eastAsia="Times New Roman" w:hAnsi="Arial" w:cs="Arial"/>
                                  <w:b/>
                                  <w:bCs/>
                                  <w:color w:val="0064AF"/>
                                  <w:sz w:val="23"/>
                                  <w:szCs w:val="23"/>
                                  <w:lang w:eastAsia="fr-FR"/>
                                </w:rPr>
                                <w:t>Documentación de apoyo para la preparación de propuestas MSCA ITN 2018</w:t>
                              </w:r>
                              <w:r w:rsidRPr="002E5BFA">
                                <w:rPr>
                                  <w:rFonts w:ascii="Arial" w:eastAsia="Times New Roman" w:hAnsi="Arial" w:cs="Arial"/>
                                  <w:b/>
                                  <w:bCs/>
                                  <w:color w:val="0064AF"/>
                                  <w:sz w:val="14"/>
                                  <w:szCs w:val="14"/>
                                  <w:lang w:eastAsia="fr-FR"/>
                                </w:rPr>
                                <w:t xml:space="preserve"> </w:t>
                              </w:r>
                            </w:p>
                          </w:tc>
                        </w:tr>
                      </w:tbl>
                      <w:p w14:paraId="1AFCECF6"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741B4CD5"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769A83D5" w14:textId="77777777" w:rsidTr="003E1597">
                    <w:trPr>
                      <w:trHeight w:val="120"/>
                      <w:tblCellSpacing w:w="0" w:type="dxa"/>
                      <w:jc w:val="center"/>
                    </w:trPr>
                    <w:tc>
                      <w:tcPr>
                        <w:tcW w:w="0" w:type="auto"/>
                        <w:vMerge/>
                        <w:tcBorders>
                          <w:top w:val="nil"/>
                          <w:left w:val="nil"/>
                          <w:bottom w:val="nil"/>
                          <w:right w:val="nil"/>
                        </w:tcBorders>
                        <w:vAlign w:val="center"/>
                        <w:hideMark/>
                      </w:tcPr>
                      <w:p w14:paraId="265EE954"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222A0ED7" w14:textId="07F5B4BD" w:rsidR="002E5BFA" w:rsidRPr="002E5BFA" w:rsidRDefault="002E5BFA" w:rsidP="002E5BFA">
                        <w:pPr>
                          <w:spacing w:after="100" w:afterAutospacing="1" w:line="300" w:lineRule="auto"/>
                          <w:ind w:left="30" w:right="60"/>
                          <w:rPr>
                            <w:rFonts w:ascii="Arial" w:eastAsia="Times New Roman" w:hAnsi="Arial" w:cs="Arial"/>
                            <w:color w:val="000000"/>
                            <w:sz w:val="17"/>
                            <w:szCs w:val="17"/>
                            <w:lang w:eastAsia="fr-FR"/>
                          </w:rPr>
                        </w:pPr>
                        <w:r w:rsidRPr="002E5BFA">
                          <w:rPr>
                            <w:rFonts w:ascii="Calibri" w:eastAsia="Times New Roman" w:hAnsi="Calibri" w:cs="Calibri"/>
                            <w:noProof/>
                            <w:lang w:eastAsia="fr-FR"/>
                          </w:rPr>
                          <w:drawing>
                            <wp:anchor distT="30480" distB="30480" distL="30480" distR="30480" simplePos="0" relativeHeight="251671552" behindDoc="0" locked="0" layoutInCell="1" allowOverlap="0" wp14:anchorId="092C0F81" wp14:editId="7F47FE5A">
                              <wp:simplePos x="0" y="0"/>
                              <wp:positionH relativeFrom="column">
                                <wp:align>right</wp:align>
                              </wp:positionH>
                              <wp:positionV relativeFrom="line">
                                <wp:posOffset>0</wp:posOffset>
                              </wp:positionV>
                              <wp:extent cx="952500" cy="463550"/>
                              <wp:effectExtent l="0" t="0" r="0" b="0"/>
                              <wp:wrapSquare wrapText="bothSides"/>
                              <wp:docPr id="3" name="Imagen 3" descr="Documentación de apoyo para la preparación de propuestas MSCA IT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cumentación de apoyo para la preparación de propuestas MSCA ITN 2018"/>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BFA">
                          <w:rPr>
                            <w:rFonts w:ascii="Arial" w:eastAsia="Times New Roman" w:hAnsi="Arial" w:cs="Arial"/>
                            <w:color w:val="000000"/>
                            <w:sz w:val="17"/>
                            <w:szCs w:val="17"/>
                            <w:lang w:eastAsia="fr-FR"/>
                          </w:rPr>
                          <w:t xml:space="preserve">La convocatoria Innovative Training Networks ITN MSCA 2018 (Redes de Formación Innovadora) cuenta con un presupuesto de 442M€ y está abierta hasta el próximo 17 de enero 2018. Su objetivo es formar, por medio de una red internacional de centros públicos y privados, una nueva generación de investigadores creativos e innovadores, capaces de transformar los conocimientos... </w:t>
                        </w:r>
                        <w:hyperlink r:id="rId31" w:history="1">
                          <w:r w:rsidRPr="002E5BFA">
                            <w:rPr>
                              <w:rFonts w:ascii="Arial" w:eastAsia="Times New Roman" w:hAnsi="Arial" w:cs="Arial"/>
                              <w:b/>
                              <w:bCs/>
                              <w:color w:val="CC0000"/>
                              <w:sz w:val="15"/>
                              <w:szCs w:val="15"/>
                              <w:u w:val="single"/>
                              <w:lang w:eastAsia="fr-FR"/>
                            </w:rPr>
                            <w:t>Ver noticia completa</w:t>
                          </w:r>
                        </w:hyperlink>
                        <w:r w:rsidRPr="002E5BFA">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428800FB"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20C07CBD"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2008D0E9" w14:textId="77777777" w:rsidTr="003E159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E5BFA" w:rsidRPr="002E5BFA" w14:paraId="347A5E4D" w14:textId="77777777" w:rsidTr="003E1597">
                    <w:trPr>
                      <w:trHeight w:val="120"/>
                      <w:tblCellSpacing w:w="0" w:type="dxa"/>
                      <w:jc w:val="center"/>
                    </w:trPr>
                    <w:tc>
                      <w:tcPr>
                        <w:tcW w:w="100" w:type="pct"/>
                        <w:vMerge w:val="restart"/>
                        <w:tcBorders>
                          <w:top w:val="nil"/>
                          <w:left w:val="nil"/>
                          <w:bottom w:val="nil"/>
                          <w:right w:val="nil"/>
                        </w:tcBorders>
                        <w:hideMark/>
                      </w:tcPr>
                      <w:p w14:paraId="6A1CB142"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lastRenderedPageBreak/>
                          <w:t> </w:t>
                        </w:r>
                      </w:p>
                    </w:tc>
                    <w:tc>
                      <w:tcPr>
                        <w:tcW w:w="4300" w:type="pct"/>
                        <w:tcBorders>
                          <w:top w:val="nil"/>
                          <w:left w:val="nil"/>
                          <w:bottom w:val="nil"/>
                          <w:right w:val="nil"/>
                        </w:tcBorders>
                        <w:hideMark/>
                      </w:tcPr>
                      <w:p w14:paraId="69C92A95" w14:textId="77777777" w:rsidR="002E5BFA" w:rsidRPr="002E5BFA" w:rsidRDefault="002E5BFA" w:rsidP="002E5BFA">
                        <w:pPr>
                          <w:spacing w:after="0" w:line="264" w:lineRule="auto"/>
                          <w:ind w:left="30"/>
                          <w:rPr>
                            <w:rFonts w:ascii="Arial" w:eastAsia="Times New Roman" w:hAnsi="Arial" w:cs="Arial"/>
                            <w:b/>
                            <w:bCs/>
                            <w:color w:val="AA0000"/>
                            <w:sz w:val="30"/>
                            <w:szCs w:val="30"/>
                            <w:lang w:eastAsia="fr-FR"/>
                          </w:rPr>
                        </w:pPr>
                        <w:r w:rsidRPr="002E5BFA">
                          <w:rPr>
                            <w:rFonts w:ascii="Arial" w:eastAsia="Times New Roman" w:hAnsi="Arial" w:cs="Arial"/>
                            <w:b/>
                            <w:bCs/>
                            <w:color w:val="AA0000"/>
                            <w:sz w:val="30"/>
                            <w:szCs w:val="30"/>
                            <w:lang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2E5BFA" w:rsidRPr="002E5BFA" w14:paraId="1D38B99D" w14:textId="77777777" w:rsidTr="003E1597">
                          <w:trPr>
                            <w:trHeight w:val="180"/>
                            <w:tblCellSpacing w:w="0" w:type="dxa"/>
                          </w:trPr>
                          <w:tc>
                            <w:tcPr>
                              <w:tcW w:w="0" w:type="auto"/>
                              <w:tcBorders>
                                <w:top w:val="single" w:sz="12" w:space="0" w:color="000000"/>
                                <w:bottom w:val="single" w:sz="12" w:space="0" w:color="000000"/>
                              </w:tcBorders>
                              <w:shd w:val="clear" w:color="auto" w:fill="669900"/>
                              <w:vAlign w:val="center"/>
                              <w:hideMark/>
                            </w:tcPr>
                            <w:p w14:paraId="65738EC3" w14:textId="77777777" w:rsidR="002E5BFA" w:rsidRPr="002E5BFA" w:rsidRDefault="002E5BFA" w:rsidP="002E5BFA">
                              <w:pPr>
                                <w:spacing w:after="0" w:line="240" w:lineRule="auto"/>
                                <w:rPr>
                                  <w:rFonts w:ascii="Arial" w:eastAsia="Times New Roman" w:hAnsi="Arial" w:cs="Arial"/>
                                  <w:b/>
                                  <w:bCs/>
                                  <w:color w:val="FFFFFF"/>
                                  <w:sz w:val="26"/>
                                  <w:szCs w:val="26"/>
                                  <w:lang w:eastAsia="fr-FR"/>
                                </w:rPr>
                              </w:pPr>
                              <w:r w:rsidRPr="002E5BFA">
                                <w:rPr>
                                  <w:rFonts w:ascii="Arial" w:eastAsia="Times New Roman" w:hAnsi="Arial" w:cs="Arial"/>
                                  <w:b/>
                                  <w:bCs/>
                                  <w:color w:val="FFFFFF"/>
                                  <w:sz w:val="26"/>
                                  <w:szCs w:val="26"/>
                                  <w:lang w:eastAsia="fr-FR"/>
                                </w:rPr>
                                <w:t xml:space="preserve">    EVENTOS INTERNACIONALES </w:t>
                              </w:r>
                            </w:p>
                          </w:tc>
                        </w:tr>
                        <w:tr w:rsidR="002E5BFA" w:rsidRPr="002E5BFA" w14:paraId="35D4EEC8" w14:textId="77777777" w:rsidTr="003E1597">
                          <w:trPr>
                            <w:tblCellSpacing w:w="0" w:type="dxa"/>
                          </w:trPr>
                          <w:tc>
                            <w:tcPr>
                              <w:tcW w:w="0" w:type="auto"/>
                              <w:tcBorders>
                                <w:top w:val="nil"/>
                                <w:left w:val="nil"/>
                                <w:bottom w:val="nil"/>
                                <w:right w:val="nil"/>
                              </w:tcBorders>
                              <w:shd w:val="clear" w:color="auto" w:fill="FFFFFF"/>
                              <w:vAlign w:val="center"/>
                              <w:hideMark/>
                            </w:tcPr>
                            <w:p w14:paraId="24358FA8" w14:textId="77777777" w:rsidR="002E5BFA" w:rsidRPr="002E5BFA" w:rsidRDefault="002E5BFA" w:rsidP="002E5BFA">
                              <w:pPr>
                                <w:spacing w:after="0" w:line="300" w:lineRule="auto"/>
                                <w:ind w:left="30" w:right="60"/>
                                <w:rPr>
                                  <w:rFonts w:ascii="Arial" w:eastAsia="Times New Roman" w:hAnsi="Arial" w:cs="Arial"/>
                                  <w:color w:val="000000"/>
                                  <w:sz w:val="17"/>
                                  <w:szCs w:val="17"/>
                                  <w:lang w:eastAsia="fr-FR"/>
                                </w:rPr>
                              </w:pPr>
                              <w:r w:rsidRPr="002E5BFA">
                                <w:rPr>
                                  <w:rFonts w:ascii="Arial" w:eastAsia="Times New Roman" w:hAnsi="Arial" w:cs="Arial"/>
                                  <w:b/>
                                  <w:bCs/>
                                  <w:color w:val="AA0000"/>
                                  <w:sz w:val="18"/>
                                  <w:szCs w:val="18"/>
                                  <w:lang w:eastAsia="fr-FR"/>
                                </w:rPr>
                                <w:t xml:space="preserve">13 de Diciembre de 2017 </w:t>
                              </w:r>
                              <w:r w:rsidRPr="002E5BFA">
                                <w:rPr>
                                  <w:rFonts w:ascii="Arial" w:eastAsia="Times New Roman" w:hAnsi="Arial" w:cs="Arial"/>
                                  <w:color w:val="000000"/>
                                  <w:sz w:val="17"/>
                                  <w:szCs w:val="17"/>
                                  <w:lang w:eastAsia="fr-FR"/>
                                </w:rPr>
                                <w:t xml:space="preserve">Networking and brokerage event for 2018-2019 H2020 Transport Call </w:t>
                              </w:r>
                              <w:hyperlink r:id="rId32" w:history="1">
                                <w:r w:rsidRPr="002E5BFA">
                                  <w:rPr>
                                    <w:rFonts w:ascii="Arial" w:eastAsia="Times New Roman" w:hAnsi="Arial" w:cs="Arial"/>
                                    <w:b/>
                                    <w:bCs/>
                                    <w:color w:val="000033"/>
                                    <w:sz w:val="15"/>
                                    <w:szCs w:val="15"/>
                                    <w:u w:val="single"/>
                                    <w:lang w:eastAsia="fr-FR"/>
                                  </w:rPr>
                                  <w:t>Ver evento</w:t>
                                </w:r>
                              </w:hyperlink>
                            </w:p>
                          </w:tc>
                        </w:tr>
                        <w:tr w:rsidR="002E5BFA" w:rsidRPr="002E5BFA" w14:paraId="5E322825" w14:textId="77777777" w:rsidTr="003E1597">
                          <w:trPr>
                            <w:tblCellSpacing w:w="0" w:type="dxa"/>
                          </w:trPr>
                          <w:tc>
                            <w:tcPr>
                              <w:tcW w:w="0" w:type="auto"/>
                              <w:tcBorders>
                                <w:top w:val="nil"/>
                                <w:left w:val="nil"/>
                                <w:bottom w:val="single" w:sz="6" w:space="0" w:color="AA0000"/>
                                <w:right w:val="nil"/>
                              </w:tcBorders>
                              <w:shd w:val="clear" w:color="auto" w:fill="FFFFFF"/>
                              <w:vAlign w:val="center"/>
                              <w:hideMark/>
                            </w:tcPr>
                            <w:p w14:paraId="44D944D3" w14:textId="77777777" w:rsidR="002E5BFA" w:rsidRPr="002E5BFA" w:rsidRDefault="002E5BFA" w:rsidP="002E5BFA">
                              <w:pPr>
                                <w:spacing w:after="0" w:line="300" w:lineRule="auto"/>
                                <w:ind w:left="30" w:right="60"/>
                                <w:rPr>
                                  <w:rFonts w:ascii="Arial" w:eastAsia="Times New Roman" w:hAnsi="Arial" w:cs="Arial"/>
                                  <w:color w:val="000000"/>
                                  <w:sz w:val="17"/>
                                  <w:szCs w:val="17"/>
                                  <w:lang w:eastAsia="fr-FR"/>
                                </w:rPr>
                              </w:pPr>
                              <w:r w:rsidRPr="002E5BFA">
                                <w:rPr>
                                  <w:rFonts w:ascii="Arial" w:eastAsia="Times New Roman" w:hAnsi="Arial" w:cs="Arial"/>
                                  <w:b/>
                                  <w:bCs/>
                                  <w:color w:val="AA0000"/>
                                  <w:sz w:val="18"/>
                                  <w:szCs w:val="18"/>
                                  <w:lang w:eastAsia="fr-FR"/>
                                </w:rPr>
                                <w:t xml:space="preserve">16 de Abril de 2018 </w:t>
                              </w:r>
                              <w:r w:rsidRPr="002E5BFA">
                                <w:rPr>
                                  <w:rFonts w:ascii="Arial" w:eastAsia="Times New Roman" w:hAnsi="Arial" w:cs="Arial"/>
                                  <w:color w:val="000000"/>
                                  <w:sz w:val="17"/>
                                  <w:szCs w:val="17"/>
                                  <w:lang w:eastAsia="fr-FR"/>
                                </w:rPr>
                                <w:t xml:space="preserve">TRA2018 </w:t>
                              </w:r>
                              <w:hyperlink r:id="rId33" w:history="1">
                                <w:r w:rsidRPr="002E5BFA">
                                  <w:rPr>
                                    <w:rFonts w:ascii="Arial" w:eastAsia="Times New Roman" w:hAnsi="Arial" w:cs="Arial"/>
                                    <w:b/>
                                    <w:bCs/>
                                    <w:color w:val="000033"/>
                                    <w:sz w:val="15"/>
                                    <w:szCs w:val="15"/>
                                    <w:u w:val="single"/>
                                    <w:lang w:eastAsia="fr-FR"/>
                                  </w:rPr>
                                  <w:t>Ver evento</w:t>
                                </w:r>
                              </w:hyperlink>
                              <w:r w:rsidRPr="002E5BFA">
                                <w:rPr>
                                  <w:rFonts w:ascii="Arial" w:eastAsia="Times New Roman" w:hAnsi="Arial" w:cs="Arial"/>
                                  <w:color w:val="000000"/>
                                  <w:sz w:val="17"/>
                                  <w:szCs w:val="17"/>
                                  <w:lang w:eastAsia="fr-FR"/>
                                </w:rPr>
                                <w:t xml:space="preserve"> </w:t>
                              </w:r>
                            </w:p>
                          </w:tc>
                        </w:tr>
                      </w:tbl>
                      <w:p w14:paraId="453AF6F2"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02208426"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t> </w:t>
                        </w:r>
                      </w:p>
                    </w:tc>
                  </w:tr>
                  <w:tr w:rsidR="002E5BFA" w:rsidRPr="002E5BFA" w14:paraId="39AC84A3" w14:textId="77777777" w:rsidTr="003E1597">
                    <w:trPr>
                      <w:tblCellSpacing w:w="0" w:type="dxa"/>
                      <w:jc w:val="center"/>
                    </w:trPr>
                    <w:tc>
                      <w:tcPr>
                        <w:tcW w:w="0" w:type="auto"/>
                        <w:vMerge/>
                        <w:tcBorders>
                          <w:top w:val="nil"/>
                          <w:left w:val="nil"/>
                          <w:bottom w:val="nil"/>
                          <w:right w:val="nil"/>
                        </w:tcBorders>
                        <w:vAlign w:val="center"/>
                        <w:hideMark/>
                      </w:tcPr>
                      <w:p w14:paraId="5580882A"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c>
                      <w:tcPr>
                        <w:tcW w:w="0" w:type="auto"/>
                        <w:tcBorders>
                          <w:top w:val="nil"/>
                          <w:left w:val="nil"/>
                          <w:bottom w:val="nil"/>
                          <w:right w:val="nil"/>
                        </w:tcBorders>
                        <w:vAlign w:val="center"/>
                        <w:hideMark/>
                      </w:tcPr>
                      <w:p w14:paraId="3EF49C15" w14:textId="77777777" w:rsidR="002E5BFA" w:rsidRPr="002E5BFA" w:rsidRDefault="002E5BFA" w:rsidP="002E5BFA">
                        <w:pPr>
                          <w:spacing w:after="0" w:line="240" w:lineRule="auto"/>
                          <w:rPr>
                            <w:rFonts w:ascii="Times New Roman" w:eastAsia="Times New Roman" w:hAnsi="Times New Roman" w:cs="Times New Roman"/>
                            <w:sz w:val="20"/>
                            <w:szCs w:val="20"/>
                            <w:lang w:eastAsia="fr-FR"/>
                          </w:rPr>
                        </w:pPr>
                      </w:p>
                    </w:tc>
                    <w:tc>
                      <w:tcPr>
                        <w:tcW w:w="0" w:type="auto"/>
                        <w:vMerge/>
                        <w:tcBorders>
                          <w:top w:val="nil"/>
                          <w:left w:val="nil"/>
                          <w:bottom w:val="nil"/>
                          <w:right w:val="nil"/>
                        </w:tcBorders>
                        <w:vAlign w:val="center"/>
                        <w:hideMark/>
                      </w:tcPr>
                      <w:p w14:paraId="4914AFE3"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bl>
                <w:p w14:paraId="2A692DA5"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668C3E94" w14:textId="77777777" w:rsidTr="003E1597">
              <w:trPr>
                <w:tblCellSpacing w:w="0" w:type="dxa"/>
                <w:jc w:val="center"/>
              </w:trPr>
              <w:tc>
                <w:tcPr>
                  <w:tcW w:w="8310" w:type="dxa"/>
                  <w:tcBorders>
                    <w:top w:val="nil"/>
                    <w:left w:val="nil"/>
                    <w:bottom w:val="nil"/>
                    <w:right w:val="nil"/>
                  </w:tcBorders>
                  <w:vAlign w:val="center"/>
                  <w:hideMark/>
                </w:tcPr>
                <w:p w14:paraId="0D433671" w14:textId="77777777" w:rsidR="002E5BFA" w:rsidRPr="002E5BFA" w:rsidRDefault="002E5BFA" w:rsidP="002E5BFA">
                  <w:pPr>
                    <w:spacing w:after="0" w:line="240" w:lineRule="auto"/>
                    <w:rPr>
                      <w:rFonts w:ascii="Times New Roman" w:eastAsia="Times New Roman" w:hAnsi="Times New Roman" w:cs="Times New Roman"/>
                      <w:sz w:val="20"/>
                      <w:szCs w:val="20"/>
                      <w:lang w:eastAsia="fr-FR"/>
                    </w:rPr>
                  </w:pPr>
                </w:p>
              </w:tc>
            </w:tr>
          </w:tbl>
          <w:p w14:paraId="2D499014" w14:textId="77777777" w:rsidR="002E5BFA" w:rsidRPr="002E5BFA" w:rsidRDefault="002E5BFA" w:rsidP="002E5BFA">
            <w:pPr>
              <w:spacing w:after="0" w:line="240" w:lineRule="auto"/>
              <w:rPr>
                <w:rFonts w:ascii="Arial" w:eastAsia="Times New Roman" w:hAnsi="Arial" w:cs="Arial"/>
                <w:color w:val="666666"/>
                <w:sz w:val="17"/>
                <w:szCs w:val="17"/>
                <w:lang w:eastAsia="fr-FR"/>
              </w:rPr>
            </w:pPr>
          </w:p>
        </w:tc>
      </w:tr>
      <w:tr w:rsidR="002E5BFA" w:rsidRPr="002E5BFA" w14:paraId="16D56E79" w14:textId="77777777" w:rsidTr="003E1597">
        <w:trPr>
          <w:tblCellSpacing w:w="0" w:type="dxa"/>
          <w:jc w:val="center"/>
        </w:trPr>
        <w:tc>
          <w:tcPr>
            <w:tcW w:w="0" w:type="auto"/>
            <w:tcBorders>
              <w:bottom w:val="single" w:sz="6" w:space="0" w:color="666666"/>
            </w:tcBorders>
            <w:shd w:val="clear" w:color="auto" w:fill="FFFFFF"/>
            <w:hideMark/>
          </w:tcPr>
          <w:p w14:paraId="16D8D0F8" w14:textId="45FE5376" w:rsidR="002E5BFA" w:rsidRPr="002E5BFA" w:rsidRDefault="002E5BFA" w:rsidP="002E5BFA">
            <w:pPr>
              <w:spacing w:after="0" w:line="240" w:lineRule="auto"/>
              <w:rPr>
                <w:rFonts w:ascii="Arial" w:eastAsia="Times New Roman" w:hAnsi="Arial" w:cs="Arial"/>
                <w:color w:val="666666"/>
                <w:sz w:val="17"/>
                <w:szCs w:val="17"/>
                <w:lang w:eastAsia="fr-FR"/>
              </w:rPr>
            </w:pPr>
            <w:r w:rsidRPr="002E5BFA">
              <w:rPr>
                <w:rFonts w:ascii="Arial" w:eastAsia="Times New Roman" w:hAnsi="Arial" w:cs="Arial"/>
                <w:noProof/>
                <w:color w:val="666666"/>
                <w:sz w:val="17"/>
                <w:szCs w:val="17"/>
                <w:lang w:eastAsia="fr-FR"/>
              </w:rPr>
              <w:lastRenderedPageBreak/>
              <w:drawing>
                <wp:inline distT="0" distB="0" distL="0" distR="0" wp14:anchorId="21331A51" wp14:editId="59845D5B">
                  <wp:extent cx="5227320" cy="495300"/>
                  <wp:effectExtent l="0" t="0" r="0" b="0"/>
                  <wp:docPr id="1" name="Imagen 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14:paraId="14FBCA29" w14:textId="77777777" w:rsidR="002E5BFA" w:rsidRPr="002E5BFA" w:rsidRDefault="002E5BFA" w:rsidP="002E5BFA">
      <w:pPr>
        <w:spacing w:after="0" w:line="240" w:lineRule="auto"/>
        <w:jc w:val="center"/>
        <w:rPr>
          <w:rFonts w:ascii="Arial" w:eastAsia="Times New Roman" w:hAnsi="Arial" w:cs="Arial"/>
          <w:color w:val="666666"/>
          <w:sz w:val="17"/>
          <w:szCs w:val="17"/>
          <w:lang w:eastAsia="fr-FR"/>
        </w:rPr>
      </w:pPr>
      <w:r w:rsidRPr="002E5BFA">
        <w:rPr>
          <w:rFonts w:ascii="Arial" w:eastAsia="Times New Roman" w:hAnsi="Arial" w:cs="Arial"/>
          <w:color w:val="666666"/>
          <w:sz w:val="17"/>
          <w:szCs w:val="17"/>
          <w:lang w:eastAsia="fr-FR"/>
        </w:rPr>
        <w:br/>
      </w:r>
      <w:r w:rsidRPr="002E5BFA">
        <w:rPr>
          <w:rFonts w:ascii="Arial" w:eastAsia="Times New Roman" w:hAnsi="Arial" w:cs="Arial"/>
          <w:color w:val="666666"/>
          <w:sz w:val="15"/>
          <w:szCs w:val="15"/>
          <w:lang w:eastAsia="fr-FR"/>
        </w:rPr>
        <w:t xml:space="preserve">Recibe este mensaje porque está dado de alta en </w:t>
      </w:r>
      <w:hyperlink r:id="rId36" w:tgtFrame="_blank" w:history="1">
        <w:r w:rsidRPr="002E5BFA">
          <w:rPr>
            <w:rFonts w:ascii="Arial" w:eastAsia="Times New Roman" w:hAnsi="Arial" w:cs="Arial"/>
            <w:color w:val="666666"/>
            <w:sz w:val="17"/>
            <w:szCs w:val="17"/>
            <w:u w:val="single"/>
            <w:lang w:eastAsia="fr-FR"/>
          </w:rPr>
          <w:t>PLATAFORMAPTEC.com</w:t>
        </w:r>
      </w:hyperlink>
      <w:r w:rsidRPr="002E5BFA">
        <w:rPr>
          <w:rFonts w:ascii="Arial" w:eastAsia="Times New Roman" w:hAnsi="Arial" w:cs="Arial"/>
          <w:color w:val="666666"/>
          <w:sz w:val="15"/>
          <w:szCs w:val="15"/>
          <w:lang w:eastAsia="fr-FR"/>
        </w:rPr>
        <w:t xml:space="preserve">. </w:t>
      </w:r>
      <w:r w:rsidRPr="002E5BFA">
        <w:rPr>
          <w:rFonts w:ascii="Arial" w:eastAsia="Times New Roman" w:hAnsi="Arial" w:cs="Arial"/>
          <w:color w:val="666666"/>
          <w:sz w:val="15"/>
          <w:szCs w:val="15"/>
          <w:lang w:eastAsia="fr-FR"/>
        </w:rPr>
        <w:br/>
        <w:t xml:space="preserve">Si no desea recibir más mensajes como éste puede darse de baja desde el menú de usuario. </w:t>
      </w:r>
    </w:p>
    <w:p w14:paraId="1A875532" w14:textId="77777777" w:rsidR="002E5BFA" w:rsidRPr="002E5BFA" w:rsidRDefault="002E5BFA" w:rsidP="002E5BFA">
      <w:pPr>
        <w:spacing w:after="0" w:line="240" w:lineRule="auto"/>
        <w:rPr>
          <w:rFonts w:ascii="Calibri" w:eastAsia="Times New Roman" w:hAnsi="Calibri" w:cs="Calibri"/>
          <w:lang w:eastAsia="fr-FR"/>
        </w:rPr>
      </w:pPr>
    </w:p>
    <w:p w14:paraId="4BAF85AD" w14:textId="2F05459D" w:rsidR="0022287D" w:rsidRDefault="002E5BFA">
      <w:r>
        <w:t>v</w:t>
      </w:r>
      <w:bookmarkStart w:id="0" w:name="_GoBack"/>
      <w:bookmarkEnd w:id="0"/>
    </w:p>
    <w:sectPr w:rsidR="0022287D" w:rsidSect="00994D9D">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53"/>
    <w:rsid w:val="0022287D"/>
    <w:rsid w:val="002E5BFA"/>
    <w:rsid w:val="004263AD"/>
    <w:rsid w:val="00A77653"/>
    <w:rsid w:val="00B04969"/>
    <w:rsid w:val="00E2003D"/>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6BFC"/>
  <w15:chartTrackingRefBased/>
  <w15:docId w15:val="{27F74596-B754-4309-9A29-22F00A31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5BFA"/>
    <w:rPr>
      <w:rFonts w:ascii="Arial" w:hAnsi="Arial" w:cs="Arial"/>
      <w:color w:val="666666"/>
      <w:sz w:val="17"/>
      <w:szCs w:val="17"/>
      <w:u w:val="single"/>
    </w:rPr>
  </w:style>
  <w:style w:type="paragraph" w:styleId="NormalWeb">
    <w:name w:val="Normal (Web)"/>
    <w:basedOn w:val="Normal"/>
    <w:uiPriority w:val="99"/>
    <w:semiHidden/>
    <w:unhideWhenUsed/>
    <w:rsid w:val="002E5BFA"/>
    <w:pPr>
      <w:spacing w:before="100" w:beforeAutospacing="1" w:after="100" w:afterAutospacing="1" w:line="240" w:lineRule="auto"/>
    </w:pPr>
    <w:rPr>
      <w:rFonts w:ascii="Calibri" w:eastAsia="Times New Roman"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lataformaptec.com/imagenes/7f7cf66d499b7a7da5b0e8c34835308d.jpg" TargetMode="External"/><Relationship Id="rId13" Type="http://schemas.openxmlformats.org/officeDocument/2006/relationships/hyperlink" Target="http://www.plataformaptec.es/ver-noticia.php?id=4406" TargetMode="External"/><Relationship Id="rId18" Type="http://schemas.openxmlformats.org/officeDocument/2006/relationships/image" Target="http://www.plataformaptec.com/imagenes/c17b619e0d09c5f53b2dfea3bfce0110.jpg" TargetMode="External"/><Relationship Id="rId26" Type="http://schemas.openxmlformats.org/officeDocument/2006/relationships/image" Target="http://www.plataformaptec.com/imagenes/cd2dcc6864e86af69c580cc03d41d3ea.jpg" TargetMode="External"/><Relationship Id="rId3" Type="http://schemas.openxmlformats.org/officeDocument/2006/relationships/webSettings" Target="webSettings.xml"/><Relationship Id="rId21" Type="http://schemas.openxmlformats.org/officeDocument/2006/relationships/hyperlink" Target="http://www.plataformaptec.es/ver-noticia.php?id=4399" TargetMode="External"/><Relationship Id="rId34" Type="http://schemas.openxmlformats.org/officeDocument/2006/relationships/image" Target="media/image2.png"/><Relationship Id="rId7" Type="http://schemas.openxmlformats.org/officeDocument/2006/relationships/hyperlink" Target="http://www.plataformaptec.es/ver-noticia.php?id=4405" TargetMode="External"/><Relationship Id="rId12" Type="http://schemas.openxmlformats.org/officeDocument/2006/relationships/image" Target="http://www.plataformaptec.com/imagenes/afa6ec55ecf1efcfcd0868b90d0475fa.jpg" TargetMode="External"/><Relationship Id="rId17" Type="http://schemas.openxmlformats.org/officeDocument/2006/relationships/hyperlink" Target="http://www.plataformaptec.es/ver-noticia.php?id=4397" TargetMode="External"/><Relationship Id="rId25" Type="http://schemas.openxmlformats.org/officeDocument/2006/relationships/hyperlink" Target="http://www.plataformaptec.es/ver-noticia.php?id=4401" TargetMode="External"/><Relationship Id="rId33" Type="http://schemas.openxmlformats.org/officeDocument/2006/relationships/hyperlink" Target="http://www.plataformaptec.es/ver-evento.php?id=91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www.plataformaptec.com/imagenes/7d8f12e859a4af19da9576bb490cd34a.jpg" TargetMode="External"/><Relationship Id="rId20" Type="http://schemas.openxmlformats.org/officeDocument/2006/relationships/image" Target="http://www.plataformaptec.com/imagenes/768937b3488a2abc8504f73cd0857212.jpg" TargetMode="External"/><Relationship Id="rId29" Type="http://schemas.openxmlformats.org/officeDocument/2006/relationships/hyperlink" Target="http://www.plataformaptec.es/ver-noticia.php?id=4403" TargetMode="External"/><Relationship Id="rId1" Type="http://schemas.openxmlformats.org/officeDocument/2006/relationships/styles" Target="styles.xml"/><Relationship Id="rId6" Type="http://schemas.openxmlformats.org/officeDocument/2006/relationships/image" Target="http://www.plataformaptec.com/imagenes/19d4e326b37ea31fa27d36f8e776d090.png" TargetMode="External"/><Relationship Id="rId11" Type="http://schemas.openxmlformats.org/officeDocument/2006/relationships/hyperlink" Target="http://www.plataformaptec.es/ver-noticia.php?id=4184" TargetMode="External"/><Relationship Id="rId24" Type="http://schemas.openxmlformats.org/officeDocument/2006/relationships/image" Target="http://www.plataformaptec.com/imagenes/25195c68a97acb944a220b671d0b71e4.jpg" TargetMode="External"/><Relationship Id="rId32" Type="http://schemas.openxmlformats.org/officeDocument/2006/relationships/hyperlink" Target="http://www.plataformaptec.es/ver-evento.php?id=916" TargetMode="External"/><Relationship Id="rId37" Type="http://schemas.openxmlformats.org/officeDocument/2006/relationships/fontTable" Target="fontTable.xm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4407" TargetMode="External"/><Relationship Id="rId23" Type="http://schemas.openxmlformats.org/officeDocument/2006/relationships/hyperlink" Target="http://www.plataformaptec.es/ver-noticia.php?id=4400" TargetMode="External"/><Relationship Id="rId28" Type="http://schemas.openxmlformats.org/officeDocument/2006/relationships/image" Target="http://www.plataformaptec.com/imagenes/f4006284c15862c30843827c40e83546.jpg" TargetMode="External"/><Relationship Id="rId36" Type="http://schemas.openxmlformats.org/officeDocument/2006/relationships/hyperlink" Target="http://www.plataformaptec.com" TargetMode="External"/><Relationship Id="rId10" Type="http://schemas.openxmlformats.org/officeDocument/2006/relationships/image" Target="http://www.plataformaptec.com/imagenes/06ce2dd10fdb394365f926bf89709ef4.png" TargetMode="External"/><Relationship Id="rId19" Type="http://schemas.openxmlformats.org/officeDocument/2006/relationships/hyperlink" Target="http://www.plataformaptec.es/ver-noticia.php?id=4398" TargetMode="External"/><Relationship Id="rId31" Type="http://schemas.openxmlformats.org/officeDocument/2006/relationships/hyperlink" Target="http://www.plataformaptec.es/ver-noticia.php?id=4404" TargetMode="External"/><Relationship Id="rId4" Type="http://schemas.openxmlformats.org/officeDocument/2006/relationships/image" Target="media/image1.jpeg"/><Relationship Id="rId9" Type="http://schemas.openxmlformats.org/officeDocument/2006/relationships/hyperlink" Target="http://www.plataformaptec.es/ver-noticia.php?id=3989" TargetMode="External"/><Relationship Id="rId14" Type="http://schemas.openxmlformats.org/officeDocument/2006/relationships/image" Target="http://www.plataformaptec.com/imagenes/502d002dfc17c9cee341975178dffc5f.jpg" TargetMode="External"/><Relationship Id="rId22" Type="http://schemas.openxmlformats.org/officeDocument/2006/relationships/image" Target="http://www.plataformaptec.com/imagenes/6a79d6cda66bed3d6a130ddc35d15ff3.png" TargetMode="External"/><Relationship Id="rId27" Type="http://schemas.openxmlformats.org/officeDocument/2006/relationships/hyperlink" Target="http://www.plataformaptec.es/ver-noticia.php?id=4402" TargetMode="External"/><Relationship Id="rId30" Type="http://schemas.openxmlformats.org/officeDocument/2006/relationships/image" Target="http://www.plataformaptec.com/imagenes/3c34bdd88b9802e4a30f667893fd954b.gif" TargetMode="External"/><Relationship Id="rId35" Type="http://schemas.openxmlformats.org/officeDocument/2006/relationships/image" Target="cid:226a60b317bf1c8ea59b1897403c549c.nomad@mimema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2017-12-11T12:51:00Z</dcterms:created>
  <dcterms:modified xsi:type="dcterms:W3CDTF">2017-12-11T12:51:00Z</dcterms:modified>
</cp:coreProperties>
</file>