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310"/>
      </w:tblGrid>
      <w:tr w:rsidR="00571FF4" w:rsidRPr="00571FF4">
        <w:trPr>
          <w:tblCellSpacing w:w="0" w:type="dxa"/>
          <w:jc w:val="center"/>
        </w:trPr>
        <w:tc>
          <w:tcPr>
            <w:tcW w:w="0" w:type="auto"/>
            <w:tcBorders>
              <w:top w:val="single" w:sz="6" w:space="0" w:color="666666"/>
            </w:tcBorders>
            <w:shd w:val="clear" w:color="auto" w:fill="FFFFFF"/>
            <w:hideMark/>
          </w:tcPr>
          <w:p w:rsidR="00571FF4" w:rsidRPr="00571FF4" w:rsidRDefault="00571FF4" w:rsidP="00571FF4">
            <w:pPr>
              <w:rPr>
                <w:rFonts w:ascii="Arial" w:eastAsia="Times New Roman" w:hAnsi="Arial" w:cs="Arial"/>
                <w:color w:val="666666"/>
                <w:sz w:val="17"/>
                <w:szCs w:val="17"/>
              </w:rPr>
            </w:pPr>
            <w:r w:rsidRPr="00571FF4">
              <w:rPr>
                <w:rFonts w:ascii="Arial" w:eastAsia="Times New Roman" w:hAnsi="Arial" w:cs="Arial"/>
                <w:noProof/>
                <w:color w:val="666666"/>
                <w:sz w:val="17"/>
                <w:szCs w:val="17"/>
              </w:rPr>
              <w:drawing>
                <wp:inline distT="0" distB="0" distL="0" distR="0">
                  <wp:extent cx="5242560" cy="914400"/>
                  <wp:effectExtent l="0" t="0" r="15240" b="0"/>
                  <wp:docPr id="21" name="Imagen 21" descr="cid:e9423fa727007d0363efbcd70a993a85.nomad@mi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9423fa727007d0363efbcd70a993a85.nomad@mimemai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571FF4" w:rsidRPr="00571FF4">
        <w:trPr>
          <w:tblCellSpacing w:w="0" w:type="dxa"/>
          <w:jc w:val="center"/>
        </w:trPr>
        <w:tc>
          <w:tcPr>
            <w:tcW w:w="0" w:type="auto"/>
            <w:shd w:val="clear" w:color="auto" w:fill="FFFFFF"/>
            <w:hideMark/>
          </w:tcPr>
          <w:p w:rsidR="00571FF4" w:rsidRPr="00571FF4" w:rsidRDefault="00571FF4" w:rsidP="00571FF4">
            <w:pPr>
              <w:rPr>
                <w:rFonts w:ascii="Arial" w:eastAsia="Times New Roman" w:hAnsi="Arial" w:cs="Arial"/>
                <w:color w:val="666666"/>
                <w:sz w:val="17"/>
                <w:szCs w:val="17"/>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571FF4" w:rsidRPr="00571FF4">
              <w:trPr>
                <w:trHeight w:val="180"/>
                <w:tblCellSpacing w:w="0" w:type="dxa"/>
                <w:jc w:val="center"/>
              </w:trPr>
              <w:tc>
                <w:tcPr>
                  <w:tcW w:w="0" w:type="auto"/>
                  <w:tcBorders>
                    <w:top w:val="nil"/>
                    <w:left w:val="nil"/>
                    <w:bottom w:val="nil"/>
                    <w:right w:val="nil"/>
                  </w:tcBorders>
                  <w:vAlign w:val="center"/>
                  <w:hideMark/>
                </w:tcPr>
                <w:p w:rsidR="00571FF4" w:rsidRPr="00571FF4" w:rsidRDefault="00571FF4" w:rsidP="00571FF4">
                  <w:pPr>
                    <w:spacing w:line="264" w:lineRule="auto"/>
                    <w:ind w:left="30"/>
                    <w:rPr>
                      <w:rFonts w:ascii="Arial" w:eastAsia="Times New Roman" w:hAnsi="Arial" w:cs="Arial"/>
                      <w:b/>
                      <w:bCs/>
                      <w:color w:val="0064AF"/>
                      <w:sz w:val="30"/>
                      <w:szCs w:val="30"/>
                    </w:rPr>
                  </w:pPr>
                  <w:r w:rsidRPr="00571FF4">
                    <w:rPr>
                      <w:rFonts w:ascii="Arial" w:eastAsia="Times New Roman" w:hAnsi="Arial" w:cs="Arial"/>
                      <w:b/>
                      <w:bCs/>
                      <w:color w:val="0064AF"/>
                      <w:sz w:val="30"/>
                      <w:szCs w:val="30"/>
                    </w:rPr>
                    <w:br/>
                    <w:t>Últimas Noticias</w:t>
                  </w:r>
                </w:p>
              </w:tc>
            </w:tr>
            <w:tr w:rsidR="00571FF4" w:rsidRPr="00571FF4">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571FF4" w:rsidRPr="00571FF4" w:rsidRDefault="00571FF4" w:rsidP="00571FF4">
                  <w:pPr>
                    <w:rPr>
                      <w:rFonts w:ascii="Arial" w:eastAsia="Times New Roman" w:hAnsi="Arial" w:cs="Arial"/>
                      <w:b/>
                      <w:bCs/>
                      <w:color w:val="FFFFFF"/>
                      <w:sz w:val="26"/>
                      <w:szCs w:val="26"/>
                    </w:rPr>
                  </w:pPr>
                  <w:r w:rsidRPr="00571FF4">
                    <w:rPr>
                      <w:rFonts w:ascii="Arial" w:eastAsia="Times New Roman" w:hAnsi="Arial" w:cs="Arial"/>
                      <w:b/>
                      <w:bCs/>
                      <w:color w:val="FFFFFF"/>
                      <w:sz w:val="26"/>
                      <w:szCs w:val="26"/>
                    </w:rPr>
                    <w:t>    NOTICIAS DE LA PTEC</w:t>
                  </w:r>
                </w:p>
              </w:tc>
            </w:tr>
            <w:tr w:rsidR="00571FF4" w:rsidRPr="00571FF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71FF4" w:rsidRPr="00571FF4">
                    <w:trPr>
                      <w:trHeight w:val="120"/>
                      <w:tblCellSpacing w:w="0" w:type="dxa"/>
                      <w:jc w:val="center"/>
                    </w:trPr>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71FF4" w:rsidRPr="00571FF4">
                          <w:trPr>
                            <w:tblCellSpacing w:w="0" w:type="dxa"/>
                          </w:trPr>
                          <w:tc>
                            <w:tcPr>
                              <w:tcW w:w="0" w:type="auto"/>
                              <w:tcBorders>
                                <w:top w:val="nil"/>
                                <w:left w:val="nil"/>
                                <w:bottom w:val="nil"/>
                                <w:right w:val="nil"/>
                              </w:tcBorders>
                              <w:vAlign w:val="center"/>
                              <w:hideMark/>
                            </w:tcPr>
                            <w:p w:rsidR="00571FF4" w:rsidRPr="00571FF4" w:rsidRDefault="00571FF4" w:rsidP="00571FF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rPr>
                              </w:pPr>
                              <w:r w:rsidRPr="00571FF4">
                                <w:rPr>
                                  <w:rFonts w:ascii="Arial" w:eastAsia="Times New Roman" w:hAnsi="Arial" w:cs="Arial"/>
                                  <w:b/>
                                  <w:bCs/>
                                  <w:color w:val="0064AF"/>
                                  <w:sz w:val="23"/>
                                  <w:szCs w:val="23"/>
                                </w:rPr>
                                <w:t xml:space="preserve">Boletín PTEC 13/06/2016 </w:t>
                              </w:r>
                            </w:p>
                          </w:tc>
                        </w:tr>
                      </w:tbl>
                      <w:p w:rsidR="00571FF4" w:rsidRPr="00571FF4" w:rsidRDefault="00571FF4" w:rsidP="00571FF4">
                        <w:pPr>
                          <w:rPr>
                            <w:rFonts w:ascii="Arial" w:eastAsia="Times New Roman" w:hAnsi="Arial" w:cs="Arial"/>
                            <w:color w:val="666666"/>
                            <w:sz w:val="17"/>
                            <w:szCs w:val="17"/>
                          </w:rPr>
                        </w:pPr>
                      </w:p>
                    </w:tc>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r>
                  <w:tr w:rsidR="00571FF4" w:rsidRPr="00571FF4">
                    <w:trPr>
                      <w:trHeight w:val="120"/>
                      <w:tblCellSpacing w:w="0" w:type="dxa"/>
                      <w:jc w:val="center"/>
                    </w:trPr>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c>
                      <w:tcPr>
                        <w:tcW w:w="4300" w:type="pct"/>
                        <w:tcBorders>
                          <w:top w:val="nil"/>
                          <w:left w:val="nil"/>
                          <w:bottom w:val="nil"/>
                          <w:right w:val="nil"/>
                        </w:tcBorders>
                        <w:hideMark/>
                      </w:tcPr>
                      <w:p w:rsidR="00571FF4" w:rsidRPr="00571FF4" w:rsidRDefault="00571FF4" w:rsidP="00571FF4">
                        <w:pPr>
                          <w:spacing w:after="100" w:afterAutospacing="1" w:line="300" w:lineRule="auto"/>
                          <w:ind w:left="30" w:right="60"/>
                          <w:rPr>
                            <w:rFonts w:ascii="Arial" w:eastAsia="Times New Roman" w:hAnsi="Arial" w:cs="Arial"/>
                            <w:color w:val="000000"/>
                            <w:sz w:val="17"/>
                            <w:szCs w:val="17"/>
                          </w:rPr>
                        </w:pPr>
                        <w:r w:rsidRPr="00571FF4">
                          <w:rPr>
                            <w:rFonts w:eastAsia="Times New Roman"/>
                            <w:noProof/>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38" name="Imagen 38" descr="Boletín PTEC 13/06/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13/06/2016 "/>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FF4">
                          <w:rPr>
                            <w:rFonts w:ascii="Arial" w:eastAsia="Times New Roman" w:hAnsi="Arial" w:cs="Arial"/>
                            <w:color w:val="000000"/>
                            <w:sz w:val="17"/>
                            <w:szCs w:val="17"/>
                          </w:rPr>
                          <w:t>Este Boletín semanal de PTEC resume la reunión celebrada por el Grupo de trabajo PTEC Infraestructuras del transporte y la participación de PTEC en la reunión del Steering Committee de REFINET CSA y en el acto de entrega de premios a la innovación de SACYR. Asimismo, informa sobre algunas actuacio...</w:t>
                        </w:r>
                        <w:hyperlink r:id="rId7" w:history="1">
                          <w:r w:rsidRPr="00571FF4">
                            <w:rPr>
                              <w:rFonts w:ascii="Arial" w:eastAsia="Times New Roman" w:hAnsi="Arial" w:cs="Arial"/>
                              <w:b/>
                              <w:bCs/>
                              <w:color w:val="CC0000"/>
                              <w:sz w:val="15"/>
                              <w:szCs w:val="15"/>
                              <w:u w:val="single"/>
                            </w:rPr>
                            <w:t>Ver noticia completa</w:t>
                          </w:r>
                        </w:hyperlink>
                        <w:r w:rsidRPr="00571FF4">
                          <w:rPr>
                            <w:rFonts w:ascii="Arial" w:eastAsia="Times New Roman" w:hAnsi="Arial" w:cs="Arial"/>
                            <w:color w:val="000000"/>
                            <w:sz w:val="17"/>
                            <w:szCs w:val="17"/>
                          </w:rPr>
                          <w:t xml:space="preserve"> </w:t>
                        </w:r>
                      </w:p>
                    </w:tc>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r>
                </w:tbl>
                <w:p w:rsidR="00571FF4" w:rsidRPr="00571FF4" w:rsidRDefault="00571FF4" w:rsidP="00571FF4">
                  <w:pPr>
                    <w:rPr>
                      <w:rFonts w:ascii="Arial" w:eastAsia="Times New Roman" w:hAnsi="Arial" w:cs="Arial"/>
                      <w:color w:val="666666"/>
                      <w:sz w:val="17"/>
                      <w:szCs w:val="17"/>
                    </w:rPr>
                  </w:pPr>
                </w:p>
              </w:tc>
            </w:tr>
            <w:tr w:rsidR="00571FF4" w:rsidRPr="00571FF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71FF4" w:rsidRPr="00571FF4">
                    <w:trPr>
                      <w:trHeight w:val="120"/>
                      <w:tblCellSpacing w:w="0" w:type="dxa"/>
                      <w:jc w:val="center"/>
                    </w:trPr>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71FF4" w:rsidRPr="00571FF4">
                          <w:trPr>
                            <w:tblCellSpacing w:w="0" w:type="dxa"/>
                          </w:trPr>
                          <w:tc>
                            <w:tcPr>
                              <w:tcW w:w="0" w:type="auto"/>
                              <w:tcBorders>
                                <w:top w:val="nil"/>
                                <w:left w:val="nil"/>
                                <w:bottom w:val="nil"/>
                                <w:right w:val="nil"/>
                              </w:tcBorders>
                              <w:vAlign w:val="center"/>
                              <w:hideMark/>
                            </w:tcPr>
                            <w:p w:rsidR="00571FF4" w:rsidRPr="00571FF4" w:rsidRDefault="00571FF4" w:rsidP="00571FF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rPr>
                              </w:pPr>
                              <w:r w:rsidRPr="00571FF4">
                                <w:rPr>
                                  <w:rFonts w:ascii="Arial" w:eastAsia="Times New Roman" w:hAnsi="Arial" w:cs="Arial"/>
                                  <w:b/>
                                  <w:bCs/>
                                  <w:color w:val="0064AF"/>
                                  <w:sz w:val="23"/>
                                  <w:szCs w:val="23"/>
                                </w:rPr>
                                <w:t>Reunión del Grupo de Trabajo PTEC Infraestructuras de Transporte</w:t>
                              </w:r>
                              <w:r w:rsidRPr="00571FF4">
                                <w:rPr>
                                  <w:rFonts w:ascii="Arial" w:eastAsia="Times New Roman" w:hAnsi="Arial" w:cs="Arial"/>
                                  <w:b/>
                                  <w:bCs/>
                                  <w:color w:val="0064AF"/>
                                  <w:sz w:val="14"/>
                                  <w:szCs w:val="14"/>
                                </w:rPr>
                                <w:t xml:space="preserve"> </w:t>
                              </w:r>
                            </w:p>
                          </w:tc>
                        </w:tr>
                      </w:tbl>
                      <w:p w:rsidR="00571FF4" w:rsidRPr="00571FF4" w:rsidRDefault="00571FF4" w:rsidP="00571FF4">
                        <w:pPr>
                          <w:rPr>
                            <w:rFonts w:ascii="Arial" w:eastAsia="Times New Roman" w:hAnsi="Arial" w:cs="Arial"/>
                            <w:color w:val="666666"/>
                            <w:sz w:val="17"/>
                            <w:szCs w:val="17"/>
                          </w:rPr>
                        </w:pPr>
                      </w:p>
                    </w:tc>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r>
                  <w:tr w:rsidR="00571FF4" w:rsidRPr="00571FF4">
                    <w:trPr>
                      <w:trHeight w:val="120"/>
                      <w:tblCellSpacing w:w="0" w:type="dxa"/>
                      <w:jc w:val="center"/>
                    </w:trPr>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c>
                      <w:tcPr>
                        <w:tcW w:w="4300" w:type="pct"/>
                        <w:tcBorders>
                          <w:top w:val="nil"/>
                          <w:left w:val="nil"/>
                          <w:bottom w:val="nil"/>
                          <w:right w:val="nil"/>
                        </w:tcBorders>
                        <w:hideMark/>
                      </w:tcPr>
                      <w:p w:rsidR="00571FF4" w:rsidRPr="00571FF4" w:rsidRDefault="00571FF4" w:rsidP="00571FF4">
                        <w:pPr>
                          <w:spacing w:after="100" w:afterAutospacing="1" w:line="300" w:lineRule="auto"/>
                          <w:ind w:left="30" w:right="60"/>
                          <w:rPr>
                            <w:rFonts w:ascii="Arial" w:eastAsia="Times New Roman" w:hAnsi="Arial" w:cs="Arial"/>
                            <w:color w:val="000000"/>
                            <w:sz w:val="17"/>
                            <w:szCs w:val="17"/>
                          </w:rPr>
                        </w:pPr>
                        <w:r w:rsidRPr="00571FF4">
                          <w:rPr>
                            <w:rFonts w:eastAsia="Times New Roman"/>
                            <w:noProof/>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37" name="Imagen 37" descr="Reunión del Grupo de Trabajo PTEC Infraestructuras de Trans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unión del Grupo de Trabajo PTEC Infraestructuras de Transporte"/>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FF4">
                          <w:rPr>
                            <w:rFonts w:ascii="Arial" w:eastAsia="Times New Roman" w:hAnsi="Arial" w:cs="Arial"/>
                            <w:color w:val="000000"/>
                            <w:sz w:val="17"/>
                            <w:szCs w:val="17"/>
                          </w:rPr>
                          <w:t>El 6 de junio se reunió el GT PTEC Infraestructuras de Transporte que coordinan DRAGADOS y VIAS. En esta reunión, el Instituto Universitario de Matemática Multidisciplinar de la UPV, nuevo miembro de la PTEC, presentó sus actividades de I+D+i en el ámbito de las infraestructuras de transporte.</w:t>
                        </w:r>
                        <w:r w:rsidRPr="00571FF4">
                          <w:rPr>
                            <w:rFonts w:ascii="Arial" w:eastAsia="Times New Roman" w:hAnsi="Arial" w:cs="Arial"/>
                            <w:color w:val="000000"/>
                            <w:sz w:val="17"/>
                            <w:szCs w:val="17"/>
                          </w:rPr>
                          <w:br/>
                        </w:r>
                        <w:r w:rsidRPr="00571FF4">
                          <w:rPr>
                            <w:rFonts w:ascii="Arial" w:eastAsia="Times New Roman" w:hAnsi="Arial" w:cs="Arial"/>
                            <w:color w:val="000000"/>
                            <w:sz w:val="17"/>
                            <w:szCs w:val="17"/>
                          </w:rPr>
                          <w:br/>
                          <w:t xml:space="preserve">Asimismo, se presentaron dos proyectos I+D+i de miembros del GT. TECNALIA y DRA... </w:t>
                        </w:r>
                        <w:hyperlink r:id="rId9" w:history="1">
                          <w:r w:rsidRPr="00571FF4">
                            <w:rPr>
                              <w:rFonts w:ascii="Arial" w:eastAsia="Times New Roman" w:hAnsi="Arial" w:cs="Arial"/>
                              <w:b/>
                              <w:bCs/>
                              <w:color w:val="CC0000"/>
                              <w:sz w:val="15"/>
                              <w:szCs w:val="15"/>
                              <w:u w:val="single"/>
                            </w:rPr>
                            <w:t>Ver noticia completa</w:t>
                          </w:r>
                        </w:hyperlink>
                        <w:r w:rsidRPr="00571FF4">
                          <w:rPr>
                            <w:rFonts w:ascii="Arial" w:eastAsia="Times New Roman" w:hAnsi="Arial" w:cs="Arial"/>
                            <w:color w:val="000000"/>
                            <w:sz w:val="17"/>
                            <w:szCs w:val="17"/>
                          </w:rPr>
                          <w:t xml:space="preserve"> </w:t>
                        </w:r>
                      </w:p>
                    </w:tc>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r>
                </w:tbl>
                <w:p w:rsidR="00571FF4" w:rsidRPr="00571FF4" w:rsidRDefault="00571FF4" w:rsidP="00571FF4">
                  <w:pPr>
                    <w:rPr>
                      <w:rFonts w:ascii="Arial" w:eastAsia="Times New Roman" w:hAnsi="Arial" w:cs="Arial"/>
                      <w:color w:val="666666"/>
                      <w:sz w:val="17"/>
                      <w:szCs w:val="17"/>
                    </w:rPr>
                  </w:pPr>
                </w:p>
              </w:tc>
            </w:tr>
            <w:tr w:rsidR="00571FF4" w:rsidRPr="00571FF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71FF4" w:rsidRPr="00571FF4">
                    <w:trPr>
                      <w:trHeight w:val="120"/>
                      <w:tblCellSpacing w:w="0" w:type="dxa"/>
                      <w:jc w:val="center"/>
                    </w:trPr>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71FF4" w:rsidRPr="00571FF4">
                          <w:trPr>
                            <w:tblCellSpacing w:w="0" w:type="dxa"/>
                          </w:trPr>
                          <w:tc>
                            <w:tcPr>
                              <w:tcW w:w="0" w:type="auto"/>
                              <w:tcBorders>
                                <w:top w:val="nil"/>
                                <w:left w:val="nil"/>
                                <w:bottom w:val="nil"/>
                                <w:right w:val="nil"/>
                              </w:tcBorders>
                              <w:vAlign w:val="center"/>
                              <w:hideMark/>
                            </w:tcPr>
                            <w:p w:rsidR="00571FF4" w:rsidRPr="00571FF4" w:rsidRDefault="00571FF4" w:rsidP="00571FF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rPr>
                              </w:pPr>
                              <w:r w:rsidRPr="00571FF4">
                                <w:rPr>
                                  <w:rFonts w:ascii="Arial" w:eastAsia="Times New Roman" w:hAnsi="Arial" w:cs="Arial"/>
                                  <w:b/>
                                  <w:bCs/>
                                  <w:color w:val="0064AF"/>
                                  <w:sz w:val="23"/>
                                  <w:szCs w:val="23"/>
                                </w:rPr>
                                <w:t>PTEC at Steering Committee meeting of REFINET CSA</w:t>
                              </w:r>
                              <w:r w:rsidRPr="00571FF4">
                                <w:rPr>
                                  <w:rFonts w:ascii="Arial" w:eastAsia="Times New Roman" w:hAnsi="Arial" w:cs="Arial"/>
                                  <w:b/>
                                  <w:bCs/>
                                  <w:color w:val="0064AF"/>
                                  <w:sz w:val="14"/>
                                  <w:szCs w:val="14"/>
                                </w:rPr>
                                <w:t xml:space="preserve"> </w:t>
                              </w:r>
                            </w:p>
                          </w:tc>
                        </w:tr>
                      </w:tbl>
                      <w:p w:rsidR="00571FF4" w:rsidRPr="00571FF4" w:rsidRDefault="00571FF4" w:rsidP="00571FF4">
                        <w:pPr>
                          <w:rPr>
                            <w:rFonts w:ascii="Arial" w:eastAsia="Times New Roman" w:hAnsi="Arial" w:cs="Arial"/>
                            <w:color w:val="666666"/>
                            <w:sz w:val="17"/>
                            <w:szCs w:val="17"/>
                          </w:rPr>
                        </w:pPr>
                      </w:p>
                    </w:tc>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r>
                  <w:tr w:rsidR="00571FF4" w:rsidRPr="00571FF4">
                    <w:trPr>
                      <w:trHeight w:val="120"/>
                      <w:tblCellSpacing w:w="0" w:type="dxa"/>
                      <w:jc w:val="center"/>
                    </w:trPr>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c>
                      <w:tcPr>
                        <w:tcW w:w="4300" w:type="pct"/>
                        <w:tcBorders>
                          <w:top w:val="nil"/>
                          <w:left w:val="nil"/>
                          <w:bottom w:val="nil"/>
                          <w:right w:val="nil"/>
                        </w:tcBorders>
                        <w:hideMark/>
                      </w:tcPr>
                      <w:p w:rsidR="00571FF4" w:rsidRPr="00571FF4" w:rsidRDefault="00571FF4" w:rsidP="00571FF4">
                        <w:pPr>
                          <w:spacing w:after="100" w:afterAutospacing="1" w:line="300" w:lineRule="auto"/>
                          <w:ind w:left="30" w:right="60"/>
                          <w:rPr>
                            <w:rFonts w:ascii="Arial" w:eastAsia="Times New Roman" w:hAnsi="Arial" w:cs="Arial"/>
                            <w:color w:val="000000"/>
                            <w:sz w:val="17"/>
                            <w:szCs w:val="17"/>
                          </w:rPr>
                        </w:pPr>
                        <w:r w:rsidRPr="00571FF4">
                          <w:rPr>
                            <w:rFonts w:eastAsia="Times New Roman"/>
                            <w:noProof/>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709930"/>
                              <wp:effectExtent l="0" t="0" r="0" b="13970"/>
                              <wp:wrapSquare wrapText="bothSides"/>
                              <wp:docPr id="36" name="Imagen 36" descr="PTEC at Steering Committee meeting of REFINET 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EC at Steering Committee meeting of REFINET CSA"/>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0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FF4">
                          <w:rPr>
                            <w:rFonts w:ascii="Arial" w:eastAsia="Times New Roman" w:hAnsi="Arial" w:cs="Arial"/>
                            <w:color w:val="000000"/>
                            <w:sz w:val="17"/>
                            <w:szCs w:val="17"/>
                          </w:rPr>
                          <w:t>In June 7th and 8th in Brussels, PTEC participated in the Steering Committee meeting of the coordination support action REFINET (Transport programme, H2020) with the other partners: Arup, CSTB (coordinator), Dragados, D’Appolonia,FEHRL,Tecnalia and UIC.</w:t>
                        </w:r>
                        <w:r w:rsidRPr="00571FF4">
                          <w:rPr>
                            <w:rFonts w:ascii="Arial" w:eastAsia="Times New Roman" w:hAnsi="Arial" w:cs="Arial"/>
                            <w:color w:val="000000"/>
                            <w:sz w:val="17"/>
                            <w:szCs w:val="17"/>
                          </w:rPr>
                          <w:br/>
                        </w:r>
                        <w:r w:rsidRPr="00571FF4">
                          <w:rPr>
                            <w:rFonts w:ascii="Arial" w:eastAsia="Times New Roman" w:hAnsi="Arial" w:cs="Arial"/>
                            <w:color w:val="000000"/>
                            <w:sz w:val="17"/>
                            <w:szCs w:val="17"/>
                          </w:rPr>
                          <w:br/>
                          <w:t xml:space="preserve">During the first day, a revision was done on the work about the multimodal model for transport infrastructures, th... </w:t>
                        </w:r>
                        <w:hyperlink r:id="rId11" w:history="1">
                          <w:r w:rsidRPr="00571FF4">
                            <w:rPr>
                              <w:rFonts w:ascii="Arial" w:eastAsia="Times New Roman" w:hAnsi="Arial" w:cs="Arial"/>
                              <w:b/>
                              <w:bCs/>
                              <w:color w:val="CC0000"/>
                              <w:sz w:val="15"/>
                              <w:szCs w:val="15"/>
                              <w:u w:val="single"/>
                            </w:rPr>
                            <w:t>Ver noticia completa</w:t>
                          </w:r>
                        </w:hyperlink>
                        <w:r w:rsidRPr="00571FF4">
                          <w:rPr>
                            <w:rFonts w:ascii="Arial" w:eastAsia="Times New Roman" w:hAnsi="Arial" w:cs="Arial"/>
                            <w:color w:val="000000"/>
                            <w:sz w:val="17"/>
                            <w:szCs w:val="17"/>
                          </w:rPr>
                          <w:t xml:space="preserve"> </w:t>
                        </w:r>
                      </w:p>
                    </w:tc>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r>
                </w:tbl>
                <w:p w:rsidR="00571FF4" w:rsidRPr="00571FF4" w:rsidRDefault="00571FF4" w:rsidP="00571FF4">
                  <w:pPr>
                    <w:rPr>
                      <w:rFonts w:ascii="Arial" w:eastAsia="Times New Roman" w:hAnsi="Arial" w:cs="Arial"/>
                      <w:color w:val="666666"/>
                      <w:sz w:val="17"/>
                      <w:szCs w:val="17"/>
                    </w:rPr>
                  </w:pPr>
                </w:p>
              </w:tc>
            </w:tr>
            <w:tr w:rsidR="00571FF4" w:rsidRPr="00571FF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71FF4" w:rsidRPr="00571FF4">
                    <w:trPr>
                      <w:trHeight w:val="120"/>
                      <w:tblCellSpacing w:w="0" w:type="dxa"/>
                      <w:jc w:val="center"/>
                    </w:trPr>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71FF4" w:rsidRPr="00571FF4">
                          <w:trPr>
                            <w:tblCellSpacing w:w="0" w:type="dxa"/>
                          </w:trPr>
                          <w:tc>
                            <w:tcPr>
                              <w:tcW w:w="0" w:type="auto"/>
                              <w:tcBorders>
                                <w:top w:val="nil"/>
                                <w:left w:val="nil"/>
                                <w:bottom w:val="nil"/>
                                <w:right w:val="nil"/>
                              </w:tcBorders>
                              <w:vAlign w:val="center"/>
                              <w:hideMark/>
                            </w:tcPr>
                            <w:p w:rsidR="00571FF4" w:rsidRPr="00571FF4" w:rsidRDefault="00571FF4" w:rsidP="00571FF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rPr>
                              </w:pPr>
                              <w:r w:rsidRPr="00571FF4">
                                <w:rPr>
                                  <w:rFonts w:ascii="Arial" w:eastAsia="Times New Roman" w:hAnsi="Arial" w:cs="Arial"/>
                                  <w:b/>
                                  <w:bCs/>
                                  <w:color w:val="0064AF"/>
                                  <w:sz w:val="23"/>
                                  <w:szCs w:val="23"/>
                                </w:rPr>
                                <w:t>PTEC asistió al acto de entrega de los premios SACYR a la innovación</w:t>
                              </w:r>
                              <w:r w:rsidRPr="00571FF4">
                                <w:rPr>
                                  <w:rFonts w:ascii="Arial" w:eastAsia="Times New Roman" w:hAnsi="Arial" w:cs="Arial"/>
                                  <w:b/>
                                  <w:bCs/>
                                  <w:color w:val="0064AF"/>
                                  <w:sz w:val="14"/>
                                  <w:szCs w:val="14"/>
                                </w:rPr>
                                <w:t xml:space="preserve"> </w:t>
                              </w:r>
                            </w:p>
                          </w:tc>
                        </w:tr>
                      </w:tbl>
                      <w:p w:rsidR="00571FF4" w:rsidRPr="00571FF4" w:rsidRDefault="00571FF4" w:rsidP="00571FF4">
                        <w:pPr>
                          <w:rPr>
                            <w:rFonts w:ascii="Arial" w:eastAsia="Times New Roman" w:hAnsi="Arial" w:cs="Arial"/>
                            <w:color w:val="666666"/>
                            <w:sz w:val="17"/>
                            <w:szCs w:val="17"/>
                          </w:rPr>
                        </w:pPr>
                      </w:p>
                    </w:tc>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r>
                  <w:tr w:rsidR="00571FF4" w:rsidRPr="00571FF4">
                    <w:trPr>
                      <w:trHeight w:val="120"/>
                      <w:tblCellSpacing w:w="0" w:type="dxa"/>
                      <w:jc w:val="center"/>
                    </w:trPr>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c>
                      <w:tcPr>
                        <w:tcW w:w="4300" w:type="pct"/>
                        <w:tcBorders>
                          <w:top w:val="nil"/>
                          <w:left w:val="nil"/>
                          <w:bottom w:val="nil"/>
                          <w:right w:val="nil"/>
                        </w:tcBorders>
                        <w:hideMark/>
                      </w:tcPr>
                      <w:p w:rsidR="00571FF4" w:rsidRPr="00571FF4" w:rsidRDefault="00571FF4" w:rsidP="00571FF4">
                        <w:pPr>
                          <w:spacing w:after="100" w:afterAutospacing="1" w:line="300" w:lineRule="auto"/>
                          <w:ind w:left="30" w:right="60"/>
                          <w:rPr>
                            <w:rFonts w:ascii="Arial" w:eastAsia="Times New Roman" w:hAnsi="Arial" w:cs="Arial"/>
                            <w:color w:val="000000"/>
                            <w:sz w:val="17"/>
                            <w:szCs w:val="17"/>
                          </w:rPr>
                        </w:pPr>
                        <w:r w:rsidRPr="00571FF4">
                          <w:rPr>
                            <w:rFonts w:eastAsia="Times New Roman"/>
                            <w:noProof/>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76250"/>
                              <wp:effectExtent l="0" t="0" r="0" b="0"/>
                              <wp:wrapSquare wrapText="bothSides"/>
                              <wp:docPr id="35" name="Imagen 35" descr="PTEC asistió al acto de entrega de los premios SACYR a la innov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EC asistió al acto de entrega de los premios SACYR a la innovación"/>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FF4">
                          <w:rPr>
                            <w:rFonts w:ascii="Arial" w:eastAsia="Times New Roman" w:hAnsi="Arial" w:cs="Arial"/>
                            <w:color w:val="000000"/>
                            <w:sz w:val="17"/>
                            <w:szCs w:val="17"/>
                          </w:rPr>
                          <w:t>El Director Gerente de la PTEC, Jesús Rodríguez, asistió como invitado el 9 de junio al acto de entrega de premios a la innovación en SACYR, acto que fue presidido por Manuel Manrique, Presidente del Grupo SACYR.</w:t>
                        </w:r>
                        <w:r w:rsidRPr="00571FF4">
                          <w:rPr>
                            <w:rFonts w:ascii="Arial" w:eastAsia="Times New Roman" w:hAnsi="Arial" w:cs="Arial"/>
                            <w:color w:val="000000"/>
                            <w:sz w:val="17"/>
                            <w:szCs w:val="17"/>
                          </w:rPr>
                          <w:br/>
                        </w:r>
                        <w:r w:rsidRPr="00571FF4">
                          <w:rPr>
                            <w:rFonts w:ascii="Arial" w:eastAsia="Times New Roman" w:hAnsi="Arial" w:cs="Arial"/>
                            <w:color w:val="000000"/>
                            <w:sz w:val="17"/>
                            <w:szCs w:val="17"/>
                          </w:rPr>
                          <w:br/>
                          <w:t>Se premiaron las mejores iniciativas a la innovación por el personal de las empresas del Grupo y el premio a la mejor Startup.</w:t>
                        </w:r>
                        <w:r w:rsidRPr="00571FF4">
                          <w:rPr>
                            <w:rFonts w:ascii="Arial" w:eastAsia="Times New Roman" w:hAnsi="Arial" w:cs="Arial"/>
                            <w:color w:val="000000"/>
                            <w:sz w:val="17"/>
                            <w:szCs w:val="17"/>
                          </w:rPr>
                          <w:br/>
                        </w:r>
                        <w:r w:rsidRPr="00571FF4">
                          <w:rPr>
                            <w:rFonts w:ascii="Arial" w:eastAsia="Times New Roman" w:hAnsi="Arial" w:cs="Arial"/>
                            <w:color w:val="000000"/>
                            <w:sz w:val="17"/>
                            <w:szCs w:val="17"/>
                          </w:rPr>
                          <w:br/>
                          <w:t xml:space="preserve">En la apertura del acto, Victor ... </w:t>
                        </w:r>
                        <w:hyperlink r:id="rId13" w:history="1">
                          <w:r w:rsidRPr="00571FF4">
                            <w:rPr>
                              <w:rFonts w:ascii="Arial" w:eastAsia="Times New Roman" w:hAnsi="Arial" w:cs="Arial"/>
                              <w:b/>
                              <w:bCs/>
                              <w:color w:val="CC0000"/>
                              <w:sz w:val="15"/>
                              <w:szCs w:val="15"/>
                              <w:u w:val="single"/>
                            </w:rPr>
                            <w:t>Ver noticia completa</w:t>
                          </w:r>
                        </w:hyperlink>
                        <w:r w:rsidRPr="00571FF4">
                          <w:rPr>
                            <w:rFonts w:ascii="Arial" w:eastAsia="Times New Roman" w:hAnsi="Arial" w:cs="Arial"/>
                            <w:color w:val="000000"/>
                            <w:sz w:val="17"/>
                            <w:szCs w:val="17"/>
                          </w:rPr>
                          <w:t xml:space="preserve"> </w:t>
                        </w:r>
                      </w:p>
                    </w:tc>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r>
                </w:tbl>
                <w:p w:rsidR="00571FF4" w:rsidRPr="00571FF4" w:rsidRDefault="00571FF4" w:rsidP="00571FF4">
                  <w:pPr>
                    <w:rPr>
                      <w:rFonts w:ascii="Arial" w:eastAsia="Times New Roman" w:hAnsi="Arial" w:cs="Arial"/>
                      <w:color w:val="666666"/>
                      <w:sz w:val="17"/>
                      <w:szCs w:val="17"/>
                    </w:rPr>
                  </w:pPr>
                </w:p>
              </w:tc>
            </w:tr>
            <w:tr w:rsidR="00571FF4" w:rsidRPr="00571FF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71FF4" w:rsidRPr="00571FF4">
                    <w:trPr>
                      <w:trHeight w:val="120"/>
                      <w:tblCellSpacing w:w="0" w:type="dxa"/>
                      <w:jc w:val="center"/>
                    </w:trPr>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71FF4" w:rsidRPr="00571FF4">
                          <w:trPr>
                            <w:tblCellSpacing w:w="0" w:type="dxa"/>
                          </w:trPr>
                          <w:tc>
                            <w:tcPr>
                              <w:tcW w:w="0" w:type="auto"/>
                              <w:tcBorders>
                                <w:top w:val="nil"/>
                                <w:left w:val="nil"/>
                                <w:bottom w:val="nil"/>
                                <w:right w:val="nil"/>
                              </w:tcBorders>
                              <w:vAlign w:val="center"/>
                              <w:hideMark/>
                            </w:tcPr>
                            <w:p w:rsidR="00571FF4" w:rsidRPr="00571FF4" w:rsidRDefault="00571FF4" w:rsidP="00571FF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rPr>
                              </w:pPr>
                              <w:r w:rsidRPr="00571FF4">
                                <w:rPr>
                                  <w:rFonts w:ascii="Arial" w:eastAsia="Times New Roman" w:hAnsi="Arial" w:cs="Arial"/>
                                  <w:b/>
                                  <w:bCs/>
                                  <w:color w:val="0064AF"/>
                                  <w:sz w:val="23"/>
                                  <w:szCs w:val="23"/>
                                </w:rPr>
                                <w:t>Jornada presentación convocatoria 2017 de NMBP. Taller revisión propuestas</w:t>
                              </w:r>
                              <w:r w:rsidRPr="00571FF4">
                                <w:rPr>
                                  <w:rFonts w:ascii="Arial" w:eastAsia="Times New Roman" w:hAnsi="Arial" w:cs="Arial"/>
                                  <w:b/>
                                  <w:bCs/>
                                  <w:color w:val="0064AF"/>
                                  <w:sz w:val="14"/>
                                  <w:szCs w:val="14"/>
                                </w:rPr>
                                <w:t xml:space="preserve"> </w:t>
                              </w:r>
                            </w:p>
                          </w:tc>
                        </w:tr>
                      </w:tbl>
                      <w:p w:rsidR="00571FF4" w:rsidRPr="00571FF4" w:rsidRDefault="00571FF4" w:rsidP="00571FF4">
                        <w:pPr>
                          <w:rPr>
                            <w:rFonts w:ascii="Arial" w:eastAsia="Times New Roman" w:hAnsi="Arial" w:cs="Arial"/>
                            <w:color w:val="666666"/>
                            <w:sz w:val="17"/>
                            <w:szCs w:val="17"/>
                          </w:rPr>
                        </w:pPr>
                      </w:p>
                    </w:tc>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r>
                  <w:tr w:rsidR="00571FF4" w:rsidRPr="00571FF4">
                    <w:trPr>
                      <w:trHeight w:val="120"/>
                      <w:tblCellSpacing w:w="0" w:type="dxa"/>
                      <w:jc w:val="center"/>
                    </w:trPr>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c>
                      <w:tcPr>
                        <w:tcW w:w="4300" w:type="pct"/>
                        <w:tcBorders>
                          <w:top w:val="nil"/>
                          <w:left w:val="nil"/>
                          <w:bottom w:val="nil"/>
                          <w:right w:val="nil"/>
                        </w:tcBorders>
                        <w:hideMark/>
                      </w:tcPr>
                      <w:p w:rsidR="00571FF4" w:rsidRPr="00571FF4" w:rsidRDefault="00571FF4" w:rsidP="00571FF4">
                        <w:pPr>
                          <w:spacing w:after="100" w:afterAutospacing="1" w:line="300" w:lineRule="auto"/>
                          <w:ind w:left="30" w:right="60"/>
                          <w:rPr>
                            <w:rFonts w:ascii="Arial" w:eastAsia="Times New Roman" w:hAnsi="Arial" w:cs="Arial"/>
                            <w:color w:val="000000"/>
                            <w:sz w:val="17"/>
                            <w:szCs w:val="17"/>
                          </w:rPr>
                        </w:pPr>
                        <w:r w:rsidRPr="00571FF4">
                          <w:rPr>
                            <w:rFonts w:eastAsia="Times New Roman"/>
                            <w:noProof/>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34" name="Imagen 34" descr="Jornada presentación convocatoria 2017 de NMBP. Taller revisión pro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rnada presentación convocatoria 2017 de NMBP. Taller revisión propuestas"/>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FF4">
                          <w:rPr>
                            <w:rFonts w:ascii="Arial" w:eastAsia="Times New Roman" w:hAnsi="Arial" w:cs="Arial"/>
                            <w:color w:val="000000"/>
                            <w:sz w:val="17"/>
                            <w:szCs w:val="17"/>
                          </w:rPr>
                          <w:t>El próximo viernes 1 de julio tendrá lugar en el Salón de Actos del CDTI una jornada informativa para presentar las convocatorias 2017 de NMBP.</w:t>
                        </w:r>
                        <w:r w:rsidRPr="00571FF4">
                          <w:rPr>
                            <w:rFonts w:ascii="Arial" w:eastAsia="Times New Roman" w:hAnsi="Arial" w:cs="Arial"/>
                            <w:color w:val="000000"/>
                            <w:sz w:val="17"/>
                            <w:szCs w:val="17"/>
                          </w:rPr>
                          <w:br/>
                        </w:r>
                        <w:r w:rsidRPr="00571FF4">
                          <w:rPr>
                            <w:rFonts w:ascii="Arial" w:eastAsia="Times New Roman" w:hAnsi="Arial" w:cs="Arial"/>
                            <w:color w:val="000000"/>
                            <w:sz w:val="17"/>
                            <w:szCs w:val="17"/>
                          </w:rPr>
                          <w:br/>
                          <w:t xml:space="preserve">Se contará un año más con José Lorenzo Vallés, Jefe de la Unidad de Sistemas de Fabricación Avanzada y Biotecnologías de la Comisión Europea para presentar las convocatorias. Por otra parte, se analizarán los resultados de las últ... </w:t>
                        </w:r>
                        <w:hyperlink r:id="rId15" w:history="1">
                          <w:r w:rsidRPr="00571FF4">
                            <w:rPr>
                              <w:rFonts w:ascii="Arial" w:eastAsia="Times New Roman" w:hAnsi="Arial" w:cs="Arial"/>
                              <w:b/>
                              <w:bCs/>
                              <w:color w:val="CC0000"/>
                              <w:sz w:val="15"/>
                              <w:szCs w:val="15"/>
                              <w:u w:val="single"/>
                            </w:rPr>
                            <w:t>Ver noticia completa</w:t>
                          </w:r>
                        </w:hyperlink>
                        <w:r w:rsidRPr="00571FF4">
                          <w:rPr>
                            <w:rFonts w:ascii="Arial" w:eastAsia="Times New Roman" w:hAnsi="Arial" w:cs="Arial"/>
                            <w:color w:val="000000"/>
                            <w:sz w:val="17"/>
                            <w:szCs w:val="17"/>
                          </w:rPr>
                          <w:t xml:space="preserve"> </w:t>
                        </w:r>
                      </w:p>
                    </w:tc>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r>
                </w:tbl>
                <w:p w:rsidR="00571FF4" w:rsidRPr="00571FF4" w:rsidRDefault="00571FF4" w:rsidP="00571FF4">
                  <w:pPr>
                    <w:rPr>
                      <w:rFonts w:ascii="Arial" w:eastAsia="Times New Roman" w:hAnsi="Arial" w:cs="Arial"/>
                      <w:color w:val="666666"/>
                      <w:sz w:val="17"/>
                      <w:szCs w:val="17"/>
                    </w:rPr>
                  </w:pPr>
                </w:p>
              </w:tc>
            </w:tr>
            <w:tr w:rsidR="00571FF4" w:rsidRPr="00571FF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71FF4" w:rsidRPr="00571FF4">
                    <w:trPr>
                      <w:trHeight w:val="120"/>
                      <w:tblCellSpacing w:w="0" w:type="dxa"/>
                      <w:jc w:val="center"/>
                    </w:trPr>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71FF4" w:rsidRPr="00571FF4">
                          <w:trPr>
                            <w:tblCellSpacing w:w="0" w:type="dxa"/>
                          </w:trPr>
                          <w:tc>
                            <w:tcPr>
                              <w:tcW w:w="0" w:type="auto"/>
                              <w:tcBorders>
                                <w:top w:val="nil"/>
                                <w:left w:val="nil"/>
                                <w:bottom w:val="nil"/>
                                <w:right w:val="nil"/>
                              </w:tcBorders>
                              <w:vAlign w:val="center"/>
                              <w:hideMark/>
                            </w:tcPr>
                            <w:p w:rsidR="00571FF4" w:rsidRPr="00571FF4" w:rsidRDefault="00571FF4" w:rsidP="00571FF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rPr>
                              </w:pPr>
                              <w:r w:rsidRPr="00571FF4">
                                <w:rPr>
                                  <w:rFonts w:ascii="Arial" w:eastAsia="Times New Roman" w:hAnsi="Arial" w:cs="Arial"/>
                                  <w:b/>
                                  <w:bCs/>
                                  <w:color w:val="0064AF"/>
                                  <w:sz w:val="23"/>
                                  <w:szCs w:val="23"/>
                                </w:rPr>
                                <w:t>INTACT newsletter No4 has been published</w:t>
                              </w:r>
                              <w:r w:rsidRPr="00571FF4">
                                <w:rPr>
                                  <w:rFonts w:ascii="Arial" w:eastAsia="Times New Roman" w:hAnsi="Arial" w:cs="Arial"/>
                                  <w:b/>
                                  <w:bCs/>
                                  <w:color w:val="0064AF"/>
                                  <w:sz w:val="14"/>
                                  <w:szCs w:val="14"/>
                                </w:rPr>
                                <w:t xml:space="preserve"> </w:t>
                              </w:r>
                            </w:p>
                          </w:tc>
                        </w:tr>
                      </w:tbl>
                      <w:p w:rsidR="00571FF4" w:rsidRPr="00571FF4" w:rsidRDefault="00571FF4" w:rsidP="00571FF4">
                        <w:pPr>
                          <w:rPr>
                            <w:rFonts w:ascii="Arial" w:eastAsia="Times New Roman" w:hAnsi="Arial" w:cs="Arial"/>
                            <w:color w:val="666666"/>
                            <w:sz w:val="17"/>
                            <w:szCs w:val="17"/>
                          </w:rPr>
                        </w:pPr>
                      </w:p>
                    </w:tc>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r>
                  <w:tr w:rsidR="00571FF4" w:rsidRPr="00571FF4">
                    <w:trPr>
                      <w:trHeight w:val="120"/>
                      <w:tblCellSpacing w:w="0" w:type="dxa"/>
                      <w:jc w:val="center"/>
                    </w:trPr>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c>
                      <w:tcPr>
                        <w:tcW w:w="4300" w:type="pct"/>
                        <w:tcBorders>
                          <w:top w:val="nil"/>
                          <w:left w:val="nil"/>
                          <w:bottom w:val="nil"/>
                          <w:right w:val="nil"/>
                        </w:tcBorders>
                        <w:hideMark/>
                      </w:tcPr>
                      <w:p w:rsidR="00571FF4" w:rsidRPr="00571FF4" w:rsidRDefault="00571FF4" w:rsidP="00571FF4">
                        <w:pPr>
                          <w:spacing w:after="100" w:afterAutospacing="1" w:line="300" w:lineRule="auto"/>
                          <w:ind w:left="30" w:right="60"/>
                          <w:rPr>
                            <w:rFonts w:ascii="Arial" w:eastAsia="Times New Roman" w:hAnsi="Arial" w:cs="Arial"/>
                            <w:color w:val="000000"/>
                            <w:sz w:val="17"/>
                            <w:szCs w:val="17"/>
                          </w:rPr>
                        </w:pPr>
                        <w:r w:rsidRPr="00571FF4">
                          <w:rPr>
                            <w:rFonts w:eastAsia="Times New Roman"/>
                            <w:noProof/>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697865"/>
                              <wp:effectExtent l="0" t="0" r="0" b="6985"/>
                              <wp:wrapSquare wrapText="bothSides"/>
                              <wp:docPr id="33" name="Imagen 33" descr="INTACT newsletter No4 has been publ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ACT newsletter No4 has been published"/>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5250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FF4">
                          <w:rPr>
                            <w:rFonts w:ascii="Arial" w:eastAsia="Times New Roman" w:hAnsi="Arial" w:cs="Arial"/>
                            <w:color w:val="000000"/>
                            <w:sz w:val="17"/>
                            <w:szCs w:val="17"/>
                          </w:rPr>
                          <w:t>INTACT is a FP7 project that helps critical infrastructure to become more resilient and responsive in advance of the different extreme weather conditions across Europe. DRAGADOS participate in the project.</w:t>
                        </w:r>
                        <w:r w:rsidRPr="00571FF4">
                          <w:rPr>
                            <w:rFonts w:ascii="Arial" w:eastAsia="Times New Roman" w:hAnsi="Arial" w:cs="Arial"/>
                            <w:color w:val="000000"/>
                            <w:sz w:val="17"/>
                            <w:szCs w:val="17"/>
                          </w:rPr>
                          <w:br/>
                        </w:r>
                        <w:r w:rsidRPr="00571FF4">
                          <w:rPr>
                            <w:rFonts w:ascii="Arial" w:eastAsia="Times New Roman" w:hAnsi="Arial" w:cs="Arial"/>
                            <w:color w:val="000000"/>
                            <w:sz w:val="17"/>
                            <w:szCs w:val="17"/>
                          </w:rPr>
                          <w:br/>
                          <w:t xml:space="preserve">Now the INTACT newsletter No4 has benn published. </w:t>
                        </w:r>
                        <w:r w:rsidRPr="00571FF4">
                          <w:rPr>
                            <w:rFonts w:ascii="Arial" w:eastAsia="Times New Roman" w:hAnsi="Arial" w:cs="Arial"/>
                            <w:color w:val="000000"/>
                            <w:sz w:val="17"/>
                            <w:szCs w:val="17"/>
                          </w:rPr>
                          <w:br/>
                        </w:r>
                        <w:r w:rsidRPr="00571FF4">
                          <w:rPr>
                            <w:rFonts w:ascii="Arial" w:eastAsia="Times New Roman" w:hAnsi="Arial" w:cs="Arial"/>
                            <w:color w:val="000000"/>
                            <w:sz w:val="17"/>
                            <w:szCs w:val="17"/>
                          </w:rPr>
                          <w:br/>
                          <w:t xml:space="preserve">In this fourth newsletter INTACT consortia inform about the activities that have taken place during the past period... </w:t>
                        </w:r>
                        <w:hyperlink r:id="rId17" w:history="1">
                          <w:r w:rsidRPr="00571FF4">
                            <w:rPr>
                              <w:rFonts w:ascii="Arial" w:eastAsia="Times New Roman" w:hAnsi="Arial" w:cs="Arial"/>
                              <w:b/>
                              <w:bCs/>
                              <w:color w:val="CC0000"/>
                              <w:sz w:val="15"/>
                              <w:szCs w:val="15"/>
                              <w:u w:val="single"/>
                            </w:rPr>
                            <w:t>Ver noticia completa</w:t>
                          </w:r>
                        </w:hyperlink>
                        <w:r w:rsidRPr="00571FF4">
                          <w:rPr>
                            <w:rFonts w:ascii="Arial" w:eastAsia="Times New Roman" w:hAnsi="Arial" w:cs="Arial"/>
                            <w:color w:val="000000"/>
                            <w:sz w:val="17"/>
                            <w:szCs w:val="17"/>
                          </w:rPr>
                          <w:t xml:space="preserve"> </w:t>
                        </w:r>
                      </w:p>
                    </w:tc>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r>
                </w:tbl>
                <w:p w:rsidR="00571FF4" w:rsidRPr="00571FF4" w:rsidRDefault="00571FF4" w:rsidP="00571FF4">
                  <w:pPr>
                    <w:rPr>
                      <w:rFonts w:ascii="Arial" w:eastAsia="Times New Roman" w:hAnsi="Arial" w:cs="Arial"/>
                      <w:color w:val="666666"/>
                      <w:sz w:val="17"/>
                      <w:szCs w:val="17"/>
                    </w:rPr>
                  </w:pPr>
                </w:p>
              </w:tc>
            </w:tr>
            <w:tr w:rsidR="00571FF4" w:rsidRPr="00571FF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71FF4" w:rsidRPr="00571FF4">
                    <w:trPr>
                      <w:trHeight w:val="120"/>
                      <w:tblCellSpacing w:w="0" w:type="dxa"/>
                      <w:jc w:val="center"/>
                    </w:trPr>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71FF4" w:rsidRPr="00571FF4">
                          <w:trPr>
                            <w:tblCellSpacing w:w="0" w:type="dxa"/>
                          </w:trPr>
                          <w:tc>
                            <w:tcPr>
                              <w:tcW w:w="0" w:type="auto"/>
                              <w:tcBorders>
                                <w:top w:val="nil"/>
                                <w:left w:val="nil"/>
                                <w:bottom w:val="nil"/>
                                <w:right w:val="nil"/>
                              </w:tcBorders>
                              <w:vAlign w:val="center"/>
                              <w:hideMark/>
                            </w:tcPr>
                            <w:p w:rsidR="00571FF4" w:rsidRPr="00571FF4" w:rsidRDefault="00571FF4" w:rsidP="00571FF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rPr>
                              </w:pPr>
                              <w:r w:rsidRPr="00571FF4">
                                <w:rPr>
                                  <w:rFonts w:ascii="Arial" w:eastAsia="Times New Roman" w:hAnsi="Arial" w:cs="Arial"/>
                                  <w:b/>
                                  <w:bCs/>
                                  <w:color w:val="0064AF"/>
                                  <w:sz w:val="23"/>
                                  <w:szCs w:val="23"/>
                                </w:rPr>
                                <w:t>TECNALIA organiza la jornada Neighbourhoods for the future</w:t>
                              </w:r>
                              <w:r w:rsidRPr="00571FF4">
                                <w:rPr>
                                  <w:rFonts w:ascii="Arial" w:eastAsia="Times New Roman" w:hAnsi="Arial" w:cs="Arial"/>
                                  <w:b/>
                                  <w:bCs/>
                                  <w:color w:val="0064AF"/>
                                  <w:sz w:val="14"/>
                                  <w:szCs w:val="14"/>
                                </w:rPr>
                                <w:t xml:space="preserve"> </w:t>
                              </w:r>
                            </w:p>
                          </w:tc>
                        </w:tr>
                      </w:tbl>
                      <w:p w:rsidR="00571FF4" w:rsidRPr="00571FF4" w:rsidRDefault="00571FF4" w:rsidP="00571FF4">
                        <w:pPr>
                          <w:rPr>
                            <w:rFonts w:ascii="Arial" w:eastAsia="Times New Roman" w:hAnsi="Arial" w:cs="Arial"/>
                            <w:color w:val="666666"/>
                            <w:sz w:val="17"/>
                            <w:szCs w:val="17"/>
                          </w:rPr>
                        </w:pPr>
                      </w:p>
                    </w:tc>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r>
                  <w:tr w:rsidR="00571FF4" w:rsidRPr="00571FF4">
                    <w:trPr>
                      <w:trHeight w:val="120"/>
                      <w:tblCellSpacing w:w="0" w:type="dxa"/>
                      <w:jc w:val="center"/>
                    </w:trPr>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c>
                      <w:tcPr>
                        <w:tcW w:w="4300" w:type="pct"/>
                        <w:tcBorders>
                          <w:top w:val="nil"/>
                          <w:left w:val="nil"/>
                          <w:bottom w:val="nil"/>
                          <w:right w:val="nil"/>
                        </w:tcBorders>
                        <w:hideMark/>
                      </w:tcPr>
                      <w:p w:rsidR="00571FF4" w:rsidRPr="00571FF4" w:rsidRDefault="00571FF4" w:rsidP="00571FF4">
                        <w:pPr>
                          <w:spacing w:after="100" w:afterAutospacing="1" w:line="300" w:lineRule="auto"/>
                          <w:ind w:left="30" w:right="60"/>
                          <w:rPr>
                            <w:rFonts w:ascii="Arial" w:eastAsia="Times New Roman" w:hAnsi="Arial" w:cs="Arial"/>
                            <w:color w:val="000000"/>
                            <w:sz w:val="17"/>
                            <w:szCs w:val="17"/>
                          </w:rPr>
                        </w:pPr>
                        <w:r w:rsidRPr="00571FF4">
                          <w:rPr>
                            <w:rFonts w:eastAsia="Times New Roman"/>
                            <w:noProof/>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460375"/>
                              <wp:effectExtent l="0" t="0" r="0" b="15875"/>
                              <wp:wrapSquare wrapText="bothSides"/>
                              <wp:docPr id="32" name="Imagen 32" descr="TECNALIA organiza la jornada Neighbourhoods for th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NALIA organiza la jornada Neighbourhoods for the future"/>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5250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FF4">
                          <w:rPr>
                            <w:rFonts w:ascii="Arial" w:eastAsia="Times New Roman" w:hAnsi="Arial" w:cs="Arial"/>
                            <w:color w:val="000000"/>
                            <w:sz w:val="17"/>
                            <w:szCs w:val="17"/>
                          </w:rPr>
                          <w:t>El próximo 16 de junio se organiza en las instalaciones de TECNALIA, Parque Tecnológico de Bizkaia, Edificio 204 la jornada “Neighbourhoods for the future”.</w:t>
                        </w:r>
                        <w:r w:rsidRPr="00571FF4">
                          <w:rPr>
                            <w:rFonts w:ascii="Arial" w:eastAsia="Times New Roman" w:hAnsi="Arial" w:cs="Arial"/>
                            <w:color w:val="000000"/>
                            <w:sz w:val="17"/>
                            <w:szCs w:val="17"/>
                          </w:rPr>
                          <w:br/>
                        </w:r>
                        <w:r w:rsidRPr="00571FF4">
                          <w:rPr>
                            <w:rFonts w:ascii="Arial" w:eastAsia="Times New Roman" w:hAnsi="Arial" w:cs="Arial"/>
                            <w:color w:val="000000"/>
                            <w:sz w:val="17"/>
                            <w:szCs w:val="17"/>
                          </w:rPr>
                          <w:br/>
                          <w:t xml:space="preserve">En la jornada se pretende dar una perspectiva innovadora en la rehabilitación y obra nueva de entornos de vivienda más inteligentes, con el objetivo de empoderar a una población cada vez mayor a vivir una ... </w:t>
                        </w:r>
                        <w:hyperlink r:id="rId19" w:history="1">
                          <w:r w:rsidRPr="00571FF4">
                            <w:rPr>
                              <w:rFonts w:ascii="Arial" w:eastAsia="Times New Roman" w:hAnsi="Arial" w:cs="Arial"/>
                              <w:b/>
                              <w:bCs/>
                              <w:color w:val="CC0000"/>
                              <w:sz w:val="15"/>
                              <w:szCs w:val="15"/>
                              <w:u w:val="single"/>
                            </w:rPr>
                            <w:t>Ver noticia completa</w:t>
                          </w:r>
                        </w:hyperlink>
                        <w:r w:rsidRPr="00571FF4">
                          <w:rPr>
                            <w:rFonts w:ascii="Arial" w:eastAsia="Times New Roman" w:hAnsi="Arial" w:cs="Arial"/>
                            <w:color w:val="000000"/>
                            <w:sz w:val="17"/>
                            <w:szCs w:val="17"/>
                          </w:rPr>
                          <w:t xml:space="preserve"> </w:t>
                        </w:r>
                      </w:p>
                    </w:tc>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r>
                </w:tbl>
                <w:p w:rsidR="00571FF4" w:rsidRPr="00571FF4" w:rsidRDefault="00571FF4" w:rsidP="00571FF4">
                  <w:pPr>
                    <w:rPr>
                      <w:rFonts w:ascii="Arial" w:eastAsia="Times New Roman" w:hAnsi="Arial" w:cs="Arial"/>
                      <w:color w:val="666666"/>
                      <w:sz w:val="17"/>
                      <w:szCs w:val="17"/>
                    </w:rPr>
                  </w:pPr>
                </w:p>
              </w:tc>
            </w:tr>
            <w:tr w:rsidR="00571FF4" w:rsidRPr="00571FF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71FF4" w:rsidRPr="00571FF4">
                    <w:trPr>
                      <w:trHeight w:val="120"/>
                      <w:tblCellSpacing w:w="0" w:type="dxa"/>
                      <w:jc w:val="center"/>
                    </w:trPr>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71FF4" w:rsidRPr="00571FF4">
                          <w:trPr>
                            <w:tblCellSpacing w:w="0" w:type="dxa"/>
                          </w:trPr>
                          <w:tc>
                            <w:tcPr>
                              <w:tcW w:w="0" w:type="auto"/>
                              <w:tcBorders>
                                <w:top w:val="nil"/>
                                <w:left w:val="nil"/>
                                <w:bottom w:val="nil"/>
                                <w:right w:val="nil"/>
                              </w:tcBorders>
                              <w:vAlign w:val="center"/>
                              <w:hideMark/>
                            </w:tcPr>
                            <w:p w:rsidR="00571FF4" w:rsidRPr="00571FF4" w:rsidRDefault="00571FF4" w:rsidP="00571FF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rPr>
                              </w:pPr>
                              <w:r w:rsidRPr="00571FF4">
                                <w:rPr>
                                  <w:rFonts w:ascii="Arial" w:eastAsia="Times New Roman" w:hAnsi="Arial" w:cs="Arial"/>
                                  <w:b/>
                                  <w:bCs/>
                                  <w:color w:val="0064AF"/>
                                  <w:sz w:val="23"/>
                                  <w:szCs w:val="23"/>
                                </w:rPr>
                                <w:t>La Conferencia Internacional Clima2016 premia la estrategia energética de vivienda del Gobierno Vasco</w:t>
                              </w:r>
                              <w:r w:rsidRPr="00571FF4">
                                <w:rPr>
                                  <w:rFonts w:ascii="Arial" w:eastAsia="Times New Roman" w:hAnsi="Arial" w:cs="Arial"/>
                                  <w:b/>
                                  <w:bCs/>
                                  <w:color w:val="0064AF"/>
                                  <w:sz w:val="14"/>
                                  <w:szCs w:val="14"/>
                                </w:rPr>
                                <w:t xml:space="preserve"> </w:t>
                              </w:r>
                            </w:p>
                          </w:tc>
                        </w:tr>
                      </w:tbl>
                      <w:p w:rsidR="00571FF4" w:rsidRPr="00571FF4" w:rsidRDefault="00571FF4" w:rsidP="00571FF4">
                        <w:pPr>
                          <w:rPr>
                            <w:rFonts w:ascii="Arial" w:eastAsia="Times New Roman" w:hAnsi="Arial" w:cs="Arial"/>
                            <w:color w:val="666666"/>
                            <w:sz w:val="17"/>
                            <w:szCs w:val="17"/>
                          </w:rPr>
                        </w:pPr>
                      </w:p>
                    </w:tc>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r>
                  <w:tr w:rsidR="00571FF4" w:rsidRPr="00571FF4">
                    <w:trPr>
                      <w:trHeight w:val="120"/>
                      <w:tblCellSpacing w:w="0" w:type="dxa"/>
                      <w:jc w:val="center"/>
                    </w:trPr>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c>
                      <w:tcPr>
                        <w:tcW w:w="4300" w:type="pct"/>
                        <w:tcBorders>
                          <w:top w:val="nil"/>
                          <w:left w:val="nil"/>
                          <w:bottom w:val="nil"/>
                          <w:right w:val="nil"/>
                        </w:tcBorders>
                        <w:hideMark/>
                      </w:tcPr>
                      <w:p w:rsidR="00571FF4" w:rsidRPr="00571FF4" w:rsidRDefault="00571FF4" w:rsidP="00571FF4">
                        <w:pPr>
                          <w:spacing w:after="100" w:afterAutospacing="1" w:line="300" w:lineRule="auto"/>
                          <w:ind w:left="30" w:right="60"/>
                          <w:rPr>
                            <w:rFonts w:ascii="Arial" w:eastAsia="Times New Roman" w:hAnsi="Arial" w:cs="Arial"/>
                            <w:color w:val="000000"/>
                            <w:sz w:val="17"/>
                            <w:szCs w:val="17"/>
                          </w:rPr>
                        </w:pPr>
                        <w:r w:rsidRPr="00571FF4">
                          <w:rPr>
                            <w:rFonts w:eastAsia="Times New Roman"/>
                            <w:noProof/>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157480"/>
                              <wp:effectExtent l="0" t="0" r="0" b="13970"/>
                              <wp:wrapSquare wrapText="bothSides"/>
                              <wp:docPr id="31" name="Imagen 31" descr="La Conferencia Internacional Clima2016 premia la estrategia energética de vivienda del Gobierno Va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Conferencia Internacional Clima2016 premia la estrategia energética de vivienda del Gobierno Vasco"/>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0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FF4">
                          <w:rPr>
                            <w:rFonts w:ascii="Arial" w:eastAsia="Times New Roman" w:hAnsi="Arial" w:cs="Arial"/>
                            <w:color w:val="000000"/>
                            <w:sz w:val="17"/>
                            <w:szCs w:val="17"/>
                          </w:rPr>
                          <w:t>El Laboratorio de Control de Calidad en la Edificación del Gobierno Vasco y la Universidad del País Vasco UPV/EHU han recibido el Premio a la mejor presentación Póster de la conferencia internacional CLIMA2016, celebrada en Aalborg (Dinamarca) entre el 22 y el 25 de Mayo.</w:t>
                        </w:r>
                        <w:r w:rsidRPr="00571FF4">
                          <w:rPr>
                            <w:rFonts w:ascii="Arial" w:eastAsia="Times New Roman" w:hAnsi="Arial" w:cs="Arial"/>
                            <w:color w:val="000000"/>
                            <w:sz w:val="17"/>
                            <w:szCs w:val="17"/>
                          </w:rPr>
                          <w:br/>
                        </w:r>
                        <w:r w:rsidRPr="00571FF4">
                          <w:rPr>
                            <w:rFonts w:ascii="Arial" w:eastAsia="Times New Roman" w:hAnsi="Arial" w:cs="Arial"/>
                            <w:color w:val="000000"/>
                            <w:sz w:val="17"/>
                            <w:szCs w:val="17"/>
                          </w:rPr>
                          <w:br/>
                          <w:t xml:space="preserve">El comité científico del certamen ha valorado especialmente, para su aplicación en otros países, la c... </w:t>
                        </w:r>
                        <w:hyperlink r:id="rId21" w:history="1">
                          <w:r w:rsidRPr="00571FF4">
                            <w:rPr>
                              <w:rFonts w:ascii="Arial" w:eastAsia="Times New Roman" w:hAnsi="Arial" w:cs="Arial"/>
                              <w:b/>
                              <w:bCs/>
                              <w:color w:val="CC0000"/>
                              <w:sz w:val="15"/>
                              <w:szCs w:val="15"/>
                              <w:u w:val="single"/>
                            </w:rPr>
                            <w:t>Ver noticia completa</w:t>
                          </w:r>
                        </w:hyperlink>
                        <w:r w:rsidRPr="00571FF4">
                          <w:rPr>
                            <w:rFonts w:ascii="Arial" w:eastAsia="Times New Roman" w:hAnsi="Arial" w:cs="Arial"/>
                            <w:color w:val="000000"/>
                            <w:sz w:val="17"/>
                            <w:szCs w:val="17"/>
                          </w:rPr>
                          <w:t xml:space="preserve"> </w:t>
                        </w:r>
                      </w:p>
                    </w:tc>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r>
                </w:tbl>
                <w:p w:rsidR="00571FF4" w:rsidRPr="00571FF4" w:rsidRDefault="00571FF4" w:rsidP="00571FF4">
                  <w:pPr>
                    <w:rPr>
                      <w:rFonts w:ascii="Arial" w:eastAsia="Times New Roman" w:hAnsi="Arial" w:cs="Arial"/>
                      <w:color w:val="666666"/>
                      <w:sz w:val="17"/>
                      <w:szCs w:val="17"/>
                    </w:rPr>
                  </w:pPr>
                </w:p>
              </w:tc>
            </w:tr>
            <w:tr w:rsidR="00571FF4" w:rsidRPr="00571FF4">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571FF4" w:rsidRPr="00571FF4" w:rsidRDefault="00571FF4" w:rsidP="00571FF4">
                  <w:pPr>
                    <w:rPr>
                      <w:rFonts w:ascii="Arial" w:eastAsia="Times New Roman" w:hAnsi="Arial" w:cs="Arial"/>
                      <w:b/>
                      <w:bCs/>
                      <w:color w:val="FFFFFF"/>
                      <w:sz w:val="26"/>
                      <w:szCs w:val="26"/>
                    </w:rPr>
                  </w:pPr>
                  <w:r w:rsidRPr="00571FF4">
                    <w:rPr>
                      <w:rFonts w:ascii="Arial" w:eastAsia="Times New Roman" w:hAnsi="Arial" w:cs="Arial"/>
                      <w:b/>
                      <w:bCs/>
                      <w:color w:val="FFFFFF"/>
                      <w:sz w:val="26"/>
                      <w:szCs w:val="26"/>
                    </w:rPr>
                    <w:t>    NOTICIAS NACIONALES</w:t>
                  </w:r>
                </w:p>
              </w:tc>
            </w:tr>
            <w:tr w:rsidR="00571FF4" w:rsidRPr="00571FF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71FF4" w:rsidRPr="00571FF4">
                    <w:trPr>
                      <w:trHeight w:val="120"/>
                      <w:tblCellSpacing w:w="0" w:type="dxa"/>
                      <w:jc w:val="center"/>
                    </w:trPr>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71FF4" w:rsidRPr="00571FF4">
                          <w:trPr>
                            <w:tblCellSpacing w:w="0" w:type="dxa"/>
                          </w:trPr>
                          <w:tc>
                            <w:tcPr>
                              <w:tcW w:w="0" w:type="auto"/>
                              <w:tcBorders>
                                <w:top w:val="nil"/>
                                <w:left w:val="nil"/>
                                <w:bottom w:val="nil"/>
                                <w:right w:val="nil"/>
                              </w:tcBorders>
                              <w:vAlign w:val="center"/>
                              <w:hideMark/>
                            </w:tcPr>
                            <w:p w:rsidR="00571FF4" w:rsidRPr="00571FF4" w:rsidRDefault="00571FF4" w:rsidP="00571FF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rPr>
                              </w:pPr>
                              <w:r w:rsidRPr="00571FF4">
                                <w:rPr>
                                  <w:rFonts w:ascii="Arial" w:eastAsia="Times New Roman" w:hAnsi="Arial" w:cs="Arial"/>
                                  <w:b/>
                                  <w:bCs/>
                                  <w:color w:val="0064AF"/>
                                  <w:sz w:val="23"/>
                                  <w:szCs w:val="23"/>
                                </w:rPr>
                                <w:t>El CDTI cuenta con 100 millones de euros para el programa CIEN</w:t>
                              </w:r>
                              <w:r w:rsidRPr="00571FF4">
                                <w:rPr>
                                  <w:rFonts w:ascii="Arial" w:eastAsia="Times New Roman" w:hAnsi="Arial" w:cs="Arial"/>
                                  <w:b/>
                                  <w:bCs/>
                                  <w:color w:val="0064AF"/>
                                  <w:sz w:val="14"/>
                                  <w:szCs w:val="14"/>
                                </w:rPr>
                                <w:t xml:space="preserve"> </w:t>
                              </w:r>
                            </w:p>
                          </w:tc>
                        </w:tr>
                      </w:tbl>
                      <w:p w:rsidR="00571FF4" w:rsidRPr="00571FF4" w:rsidRDefault="00571FF4" w:rsidP="00571FF4">
                        <w:pPr>
                          <w:rPr>
                            <w:rFonts w:ascii="Arial" w:eastAsia="Times New Roman" w:hAnsi="Arial" w:cs="Arial"/>
                            <w:color w:val="666666"/>
                            <w:sz w:val="17"/>
                            <w:szCs w:val="17"/>
                          </w:rPr>
                        </w:pPr>
                      </w:p>
                    </w:tc>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r>
                  <w:tr w:rsidR="00571FF4" w:rsidRPr="00571FF4">
                    <w:trPr>
                      <w:trHeight w:val="120"/>
                      <w:tblCellSpacing w:w="0" w:type="dxa"/>
                      <w:jc w:val="center"/>
                    </w:trPr>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c>
                      <w:tcPr>
                        <w:tcW w:w="4300" w:type="pct"/>
                        <w:tcBorders>
                          <w:top w:val="nil"/>
                          <w:left w:val="nil"/>
                          <w:bottom w:val="nil"/>
                          <w:right w:val="nil"/>
                        </w:tcBorders>
                        <w:hideMark/>
                      </w:tcPr>
                      <w:p w:rsidR="00571FF4" w:rsidRPr="00571FF4" w:rsidRDefault="00571FF4" w:rsidP="00571FF4">
                        <w:pPr>
                          <w:spacing w:after="100" w:afterAutospacing="1" w:line="300" w:lineRule="auto"/>
                          <w:ind w:left="30" w:right="60"/>
                          <w:rPr>
                            <w:rFonts w:ascii="Arial" w:eastAsia="Times New Roman" w:hAnsi="Arial" w:cs="Arial"/>
                            <w:color w:val="000000"/>
                            <w:sz w:val="17"/>
                            <w:szCs w:val="17"/>
                          </w:rPr>
                        </w:pPr>
                        <w:r w:rsidRPr="00571FF4">
                          <w:rPr>
                            <w:rFonts w:eastAsia="Times New Roman"/>
                            <w:noProof/>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323850"/>
                              <wp:effectExtent l="0" t="0" r="0" b="0"/>
                              <wp:wrapSquare wrapText="bothSides"/>
                              <wp:docPr id="30" name="Imagen 30" descr="El CDTI cuenta con 100 millones de euros para el programa C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 CDTI cuenta con 100 millones de euros para el programa CIEN"/>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525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FF4">
                          <w:rPr>
                            <w:rFonts w:ascii="Arial" w:eastAsia="Times New Roman" w:hAnsi="Arial" w:cs="Arial"/>
                            <w:color w:val="000000"/>
                            <w:sz w:val="17"/>
                            <w:szCs w:val="17"/>
                          </w:rPr>
                          <w:t xml:space="preserve">El Consejo de Ministros ha aprobado la convocatoria de 2016 del Programa Estratégico de Consorcios de Investigación Empresarial Nacional (CIEN), dotada con 100 millones de euros. Con esta convocatoria, el Centro para el Desarrollo Tecnológico Industrial (CDTI) –organismo dependiente del Ministerio de Economía y Competitividad– invertirá en grandes proyectos de i... </w:t>
                        </w:r>
                        <w:hyperlink r:id="rId23" w:history="1">
                          <w:r w:rsidRPr="00571FF4">
                            <w:rPr>
                              <w:rFonts w:ascii="Arial" w:eastAsia="Times New Roman" w:hAnsi="Arial" w:cs="Arial"/>
                              <w:b/>
                              <w:bCs/>
                              <w:color w:val="CC0000"/>
                              <w:sz w:val="15"/>
                              <w:szCs w:val="15"/>
                              <w:u w:val="single"/>
                            </w:rPr>
                            <w:t>Ver noticia completa</w:t>
                          </w:r>
                        </w:hyperlink>
                        <w:r w:rsidRPr="00571FF4">
                          <w:rPr>
                            <w:rFonts w:ascii="Arial" w:eastAsia="Times New Roman" w:hAnsi="Arial" w:cs="Arial"/>
                            <w:color w:val="000000"/>
                            <w:sz w:val="17"/>
                            <w:szCs w:val="17"/>
                          </w:rPr>
                          <w:t xml:space="preserve"> </w:t>
                        </w:r>
                      </w:p>
                    </w:tc>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r>
                </w:tbl>
                <w:p w:rsidR="00571FF4" w:rsidRPr="00571FF4" w:rsidRDefault="00571FF4" w:rsidP="00571FF4">
                  <w:pPr>
                    <w:rPr>
                      <w:rFonts w:ascii="Arial" w:eastAsia="Times New Roman" w:hAnsi="Arial" w:cs="Arial"/>
                      <w:color w:val="666666"/>
                      <w:sz w:val="17"/>
                      <w:szCs w:val="17"/>
                    </w:rPr>
                  </w:pPr>
                </w:p>
              </w:tc>
            </w:tr>
            <w:tr w:rsidR="00571FF4" w:rsidRPr="00571FF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71FF4" w:rsidRPr="00571FF4">
                    <w:trPr>
                      <w:trHeight w:val="120"/>
                      <w:tblCellSpacing w:w="0" w:type="dxa"/>
                      <w:jc w:val="center"/>
                    </w:trPr>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71FF4" w:rsidRPr="00571FF4">
                          <w:trPr>
                            <w:tblCellSpacing w:w="0" w:type="dxa"/>
                          </w:trPr>
                          <w:tc>
                            <w:tcPr>
                              <w:tcW w:w="0" w:type="auto"/>
                              <w:tcBorders>
                                <w:top w:val="nil"/>
                                <w:left w:val="nil"/>
                                <w:bottom w:val="nil"/>
                                <w:right w:val="nil"/>
                              </w:tcBorders>
                              <w:vAlign w:val="center"/>
                              <w:hideMark/>
                            </w:tcPr>
                            <w:p w:rsidR="00571FF4" w:rsidRPr="00571FF4" w:rsidRDefault="00571FF4" w:rsidP="00571FF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rPr>
                              </w:pPr>
                              <w:r w:rsidRPr="00571FF4">
                                <w:rPr>
                                  <w:rFonts w:ascii="Arial" w:eastAsia="Times New Roman" w:hAnsi="Arial" w:cs="Arial"/>
                                  <w:b/>
                                  <w:bCs/>
                                  <w:color w:val="0064AF"/>
                                  <w:sz w:val="23"/>
                                  <w:szCs w:val="23"/>
                                </w:rPr>
                                <w:t>Publicada la convocatoria de 'Redes excelencia' 2016</w:t>
                              </w:r>
                              <w:r w:rsidRPr="00571FF4">
                                <w:rPr>
                                  <w:rFonts w:ascii="Arial" w:eastAsia="Times New Roman" w:hAnsi="Arial" w:cs="Arial"/>
                                  <w:b/>
                                  <w:bCs/>
                                  <w:color w:val="0064AF"/>
                                  <w:sz w:val="14"/>
                                  <w:szCs w:val="14"/>
                                </w:rPr>
                                <w:t xml:space="preserve"> </w:t>
                              </w:r>
                            </w:p>
                          </w:tc>
                        </w:tr>
                      </w:tbl>
                      <w:p w:rsidR="00571FF4" w:rsidRPr="00571FF4" w:rsidRDefault="00571FF4" w:rsidP="00571FF4">
                        <w:pPr>
                          <w:rPr>
                            <w:rFonts w:ascii="Arial" w:eastAsia="Times New Roman" w:hAnsi="Arial" w:cs="Arial"/>
                            <w:color w:val="666666"/>
                            <w:sz w:val="17"/>
                            <w:szCs w:val="17"/>
                          </w:rPr>
                        </w:pPr>
                      </w:p>
                    </w:tc>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r>
                  <w:tr w:rsidR="00571FF4" w:rsidRPr="00571FF4">
                    <w:trPr>
                      <w:trHeight w:val="120"/>
                      <w:tblCellSpacing w:w="0" w:type="dxa"/>
                      <w:jc w:val="center"/>
                    </w:trPr>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c>
                      <w:tcPr>
                        <w:tcW w:w="4300" w:type="pct"/>
                        <w:tcBorders>
                          <w:top w:val="nil"/>
                          <w:left w:val="nil"/>
                          <w:bottom w:val="nil"/>
                          <w:right w:val="nil"/>
                        </w:tcBorders>
                        <w:hideMark/>
                      </w:tcPr>
                      <w:p w:rsidR="00571FF4" w:rsidRPr="00571FF4" w:rsidRDefault="00571FF4" w:rsidP="00571FF4">
                        <w:pPr>
                          <w:spacing w:after="100" w:afterAutospacing="1" w:line="300" w:lineRule="auto"/>
                          <w:ind w:left="30" w:right="60"/>
                          <w:rPr>
                            <w:rFonts w:ascii="Arial" w:eastAsia="Times New Roman" w:hAnsi="Arial" w:cs="Arial"/>
                            <w:color w:val="000000"/>
                            <w:sz w:val="17"/>
                            <w:szCs w:val="17"/>
                          </w:rPr>
                        </w:pPr>
                        <w:r w:rsidRPr="00571FF4">
                          <w:rPr>
                            <w:rFonts w:eastAsia="Times New Roman"/>
                            <w:noProof/>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189230"/>
                              <wp:effectExtent l="0" t="0" r="0" b="1270"/>
                              <wp:wrapSquare wrapText="bothSides"/>
                              <wp:docPr id="29" name="Imagen 29" descr="Publicada la convocatoria de 'Redes excelencia'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blicada la convocatoria de 'Redes excelencia' 2016"/>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952500" cy="189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FF4">
                          <w:rPr>
                            <w:rFonts w:ascii="Arial" w:eastAsia="Times New Roman" w:hAnsi="Arial" w:cs="Arial"/>
                            <w:color w:val="000000"/>
                            <w:sz w:val="17"/>
                            <w:szCs w:val="17"/>
                          </w:rPr>
                          <w:t>Se ha publicado en el Boletín Oficial del Estado el Extracto de la resolución de la Secretaría de Estado de I+D+I, por la que se aprueba la convocatoria 2016 de Redes de Excelencia, correspondientes al Programa Estatal de Excelencia, dentro Plan Estatal de I+D+I 2013-2016.</w:t>
                        </w:r>
                        <w:r w:rsidRPr="00571FF4">
                          <w:rPr>
                            <w:rFonts w:ascii="Arial" w:eastAsia="Times New Roman" w:hAnsi="Arial" w:cs="Arial"/>
                            <w:color w:val="000000"/>
                            <w:sz w:val="17"/>
                            <w:szCs w:val="17"/>
                          </w:rPr>
                          <w:br/>
                        </w:r>
                        <w:r w:rsidRPr="00571FF4">
                          <w:rPr>
                            <w:rFonts w:ascii="Arial" w:eastAsia="Times New Roman" w:hAnsi="Arial" w:cs="Arial"/>
                            <w:color w:val="000000"/>
                            <w:sz w:val="17"/>
                            <w:szCs w:val="17"/>
                          </w:rPr>
                          <w:br/>
                          <w:t xml:space="preserve">El documento completo de la convocatoria se puede encontrar en el siguiente enlace a la URL de la Ba... </w:t>
                        </w:r>
                        <w:hyperlink r:id="rId25" w:history="1">
                          <w:r w:rsidRPr="00571FF4">
                            <w:rPr>
                              <w:rFonts w:ascii="Arial" w:eastAsia="Times New Roman" w:hAnsi="Arial" w:cs="Arial"/>
                              <w:b/>
                              <w:bCs/>
                              <w:color w:val="CC0000"/>
                              <w:sz w:val="15"/>
                              <w:szCs w:val="15"/>
                              <w:u w:val="single"/>
                            </w:rPr>
                            <w:t>Ver noticia completa</w:t>
                          </w:r>
                        </w:hyperlink>
                        <w:r w:rsidRPr="00571FF4">
                          <w:rPr>
                            <w:rFonts w:ascii="Arial" w:eastAsia="Times New Roman" w:hAnsi="Arial" w:cs="Arial"/>
                            <w:color w:val="000000"/>
                            <w:sz w:val="17"/>
                            <w:szCs w:val="17"/>
                          </w:rPr>
                          <w:t xml:space="preserve"> </w:t>
                        </w:r>
                      </w:p>
                    </w:tc>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r>
                </w:tbl>
                <w:p w:rsidR="00571FF4" w:rsidRPr="00571FF4" w:rsidRDefault="00571FF4" w:rsidP="00571FF4">
                  <w:pPr>
                    <w:rPr>
                      <w:rFonts w:ascii="Arial" w:eastAsia="Times New Roman" w:hAnsi="Arial" w:cs="Arial"/>
                      <w:color w:val="666666"/>
                      <w:sz w:val="17"/>
                      <w:szCs w:val="17"/>
                    </w:rPr>
                  </w:pPr>
                </w:p>
              </w:tc>
            </w:tr>
            <w:tr w:rsidR="00571FF4" w:rsidRPr="00571FF4">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571FF4" w:rsidRPr="00571FF4" w:rsidRDefault="00571FF4" w:rsidP="00571FF4">
                  <w:pPr>
                    <w:rPr>
                      <w:rFonts w:ascii="Arial" w:eastAsia="Times New Roman" w:hAnsi="Arial" w:cs="Arial"/>
                      <w:b/>
                      <w:bCs/>
                      <w:color w:val="FFFFFF"/>
                      <w:sz w:val="26"/>
                      <w:szCs w:val="26"/>
                    </w:rPr>
                  </w:pPr>
                  <w:r w:rsidRPr="00571FF4">
                    <w:rPr>
                      <w:rFonts w:ascii="Arial" w:eastAsia="Times New Roman" w:hAnsi="Arial" w:cs="Arial"/>
                      <w:b/>
                      <w:bCs/>
                      <w:color w:val="FFFFFF"/>
                      <w:sz w:val="26"/>
                      <w:szCs w:val="26"/>
                    </w:rPr>
                    <w:t>    NOTICIAS INTERNACIONALES</w:t>
                  </w:r>
                </w:p>
              </w:tc>
            </w:tr>
            <w:tr w:rsidR="00571FF4" w:rsidRPr="00571FF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71FF4" w:rsidRPr="00571FF4">
                    <w:trPr>
                      <w:trHeight w:val="120"/>
                      <w:tblCellSpacing w:w="0" w:type="dxa"/>
                      <w:jc w:val="center"/>
                    </w:trPr>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71FF4" w:rsidRPr="00571FF4">
                          <w:trPr>
                            <w:tblCellSpacing w:w="0" w:type="dxa"/>
                          </w:trPr>
                          <w:tc>
                            <w:tcPr>
                              <w:tcW w:w="0" w:type="auto"/>
                              <w:tcBorders>
                                <w:top w:val="nil"/>
                                <w:left w:val="nil"/>
                                <w:bottom w:val="nil"/>
                                <w:right w:val="nil"/>
                              </w:tcBorders>
                              <w:vAlign w:val="center"/>
                              <w:hideMark/>
                            </w:tcPr>
                            <w:p w:rsidR="00571FF4" w:rsidRPr="00571FF4" w:rsidRDefault="00571FF4" w:rsidP="00571FF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rPr>
                              </w:pPr>
                              <w:r w:rsidRPr="00571FF4">
                                <w:rPr>
                                  <w:rFonts w:ascii="Arial" w:eastAsia="Times New Roman" w:hAnsi="Arial" w:cs="Arial"/>
                                  <w:b/>
                                  <w:bCs/>
                                  <w:color w:val="0064AF"/>
                                  <w:sz w:val="23"/>
                                  <w:szCs w:val="23"/>
                                </w:rPr>
                                <w:t>Cut-off 6 de EUROSTARS: Cómo preparar una solicitud competitiva</w:t>
                              </w:r>
                              <w:r w:rsidRPr="00571FF4">
                                <w:rPr>
                                  <w:rFonts w:ascii="Arial" w:eastAsia="Times New Roman" w:hAnsi="Arial" w:cs="Arial"/>
                                  <w:b/>
                                  <w:bCs/>
                                  <w:color w:val="0064AF"/>
                                  <w:sz w:val="14"/>
                                  <w:szCs w:val="14"/>
                                </w:rPr>
                                <w:t xml:space="preserve"> </w:t>
                              </w:r>
                            </w:p>
                          </w:tc>
                        </w:tr>
                      </w:tbl>
                      <w:p w:rsidR="00571FF4" w:rsidRPr="00571FF4" w:rsidRDefault="00571FF4" w:rsidP="00571FF4">
                        <w:pPr>
                          <w:rPr>
                            <w:rFonts w:ascii="Arial" w:eastAsia="Times New Roman" w:hAnsi="Arial" w:cs="Arial"/>
                            <w:color w:val="666666"/>
                            <w:sz w:val="17"/>
                            <w:szCs w:val="17"/>
                          </w:rPr>
                        </w:pPr>
                      </w:p>
                    </w:tc>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r>
                  <w:tr w:rsidR="00571FF4" w:rsidRPr="00571FF4">
                    <w:trPr>
                      <w:trHeight w:val="120"/>
                      <w:tblCellSpacing w:w="0" w:type="dxa"/>
                      <w:jc w:val="center"/>
                    </w:trPr>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c>
                      <w:tcPr>
                        <w:tcW w:w="4300" w:type="pct"/>
                        <w:tcBorders>
                          <w:top w:val="nil"/>
                          <w:left w:val="nil"/>
                          <w:bottom w:val="nil"/>
                          <w:right w:val="nil"/>
                        </w:tcBorders>
                        <w:hideMark/>
                      </w:tcPr>
                      <w:p w:rsidR="00571FF4" w:rsidRPr="00571FF4" w:rsidRDefault="00571FF4" w:rsidP="00571FF4">
                        <w:pPr>
                          <w:spacing w:after="100" w:afterAutospacing="1" w:line="300" w:lineRule="auto"/>
                          <w:ind w:left="30" w:right="60"/>
                          <w:rPr>
                            <w:rFonts w:ascii="Arial" w:eastAsia="Times New Roman" w:hAnsi="Arial" w:cs="Arial"/>
                            <w:color w:val="000000"/>
                            <w:sz w:val="17"/>
                            <w:szCs w:val="17"/>
                          </w:rPr>
                        </w:pPr>
                        <w:r w:rsidRPr="00571FF4">
                          <w:rPr>
                            <w:rFonts w:eastAsia="Times New Roman"/>
                            <w:noProof/>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695325"/>
                              <wp:effectExtent l="0" t="0" r="0" b="9525"/>
                              <wp:wrapSquare wrapText="bothSides"/>
                              <wp:docPr id="28" name="Imagen 28" descr="Cut-off 6 de EUROSTARS: Cómo preparar una solicitud competi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t-off 6 de EUROSTARS: Cómo preparar una solicitud competitiva"/>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FF4">
                          <w:rPr>
                            <w:rFonts w:ascii="Arial" w:eastAsia="Times New Roman" w:hAnsi="Arial" w:cs="Arial"/>
                            <w:color w:val="000000"/>
                            <w:sz w:val="17"/>
                            <w:szCs w:val="17"/>
                          </w:rPr>
                          <w:t>El 15 de septiembre cerrará el plazo de presentación de solicitudes a la CoD6 de Eurostars, el programa conjunto entre Eureka y la Comisión Europea destinado a apoyar los proyectos de I+D realizados en cooperación internacional en el que las PYMES juegan un papel crucial.</w:t>
                        </w:r>
                        <w:r w:rsidRPr="00571FF4">
                          <w:rPr>
                            <w:rFonts w:ascii="Arial" w:eastAsia="Times New Roman" w:hAnsi="Arial" w:cs="Arial"/>
                            <w:color w:val="000000"/>
                            <w:sz w:val="17"/>
                            <w:szCs w:val="17"/>
                          </w:rPr>
                          <w:br/>
                        </w:r>
                        <w:r w:rsidRPr="00571FF4">
                          <w:rPr>
                            <w:rFonts w:ascii="Arial" w:eastAsia="Times New Roman" w:hAnsi="Arial" w:cs="Arial"/>
                            <w:color w:val="000000"/>
                            <w:sz w:val="17"/>
                            <w:szCs w:val="17"/>
                          </w:rPr>
                          <w:br/>
                          <w:t xml:space="preserve">Desde 2014, España ha incrementado notablemente los fondos disponibles para financiar mediante subven... </w:t>
                        </w:r>
                        <w:hyperlink r:id="rId27" w:history="1">
                          <w:r w:rsidRPr="00571FF4">
                            <w:rPr>
                              <w:rFonts w:ascii="Arial" w:eastAsia="Times New Roman" w:hAnsi="Arial" w:cs="Arial"/>
                              <w:b/>
                              <w:bCs/>
                              <w:color w:val="CC0000"/>
                              <w:sz w:val="15"/>
                              <w:szCs w:val="15"/>
                              <w:u w:val="single"/>
                            </w:rPr>
                            <w:t>Ver noticia completa</w:t>
                          </w:r>
                        </w:hyperlink>
                        <w:r w:rsidRPr="00571FF4">
                          <w:rPr>
                            <w:rFonts w:ascii="Arial" w:eastAsia="Times New Roman" w:hAnsi="Arial" w:cs="Arial"/>
                            <w:color w:val="000000"/>
                            <w:sz w:val="17"/>
                            <w:szCs w:val="17"/>
                          </w:rPr>
                          <w:t xml:space="preserve"> </w:t>
                        </w:r>
                      </w:p>
                    </w:tc>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r>
                </w:tbl>
                <w:p w:rsidR="00571FF4" w:rsidRPr="00571FF4" w:rsidRDefault="00571FF4" w:rsidP="00571FF4">
                  <w:pPr>
                    <w:rPr>
                      <w:rFonts w:ascii="Arial" w:eastAsia="Times New Roman" w:hAnsi="Arial" w:cs="Arial"/>
                      <w:color w:val="666666"/>
                      <w:sz w:val="17"/>
                      <w:szCs w:val="17"/>
                    </w:rPr>
                  </w:pPr>
                </w:p>
              </w:tc>
            </w:tr>
            <w:tr w:rsidR="00571FF4" w:rsidRPr="00571FF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71FF4" w:rsidRPr="00571FF4">
                    <w:trPr>
                      <w:trHeight w:val="120"/>
                      <w:tblCellSpacing w:w="0" w:type="dxa"/>
                      <w:jc w:val="center"/>
                    </w:trPr>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71FF4" w:rsidRPr="00571FF4">
                          <w:trPr>
                            <w:tblCellSpacing w:w="0" w:type="dxa"/>
                          </w:trPr>
                          <w:tc>
                            <w:tcPr>
                              <w:tcW w:w="0" w:type="auto"/>
                              <w:tcBorders>
                                <w:top w:val="nil"/>
                                <w:left w:val="nil"/>
                                <w:bottom w:val="nil"/>
                                <w:right w:val="nil"/>
                              </w:tcBorders>
                              <w:vAlign w:val="center"/>
                              <w:hideMark/>
                            </w:tcPr>
                            <w:p w:rsidR="00571FF4" w:rsidRPr="00571FF4" w:rsidRDefault="00571FF4" w:rsidP="00571FF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rPr>
                              </w:pPr>
                              <w:r w:rsidRPr="00571FF4">
                                <w:rPr>
                                  <w:rFonts w:ascii="Arial" w:eastAsia="Times New Roman" w:hAnsi="Arial" w:cs="Arial"/>
                                  <w:b/>
                                  <w:bCs/>
                                  <w:color w:val="0064AF"/>
                                  <w:sz w:val="23"/>
                                  <w:szCs w:val="23"/>
                                </w:rPr>
                                <w:t>Innovation Deals: How to boost circular economy innovation</w:t>
                              </w:r>
                              <w:r w:rsidRPr="00571FF4">
                                <w:rPr>
                                  <w:rFonts w:ascii="Arial" w:eastAsia="Times New Roman" w:hAnsi="Arial" w:cs="Arial"/>
                                  <w:b/>
                                  <w:bCs/>
                                  <w:color w:val="0064AF"/>
                                  <w:sz w:val="14"/>
                                  <w:szCs w:val="14"/>
                                </w:rPr>
                                <w:t xml:space="preserve"> </w:t>
                              </w:r>
                            </w:p>
                          </w:tc>
                        </w:tr>
                      </w:tbl>
                      <w:p w:rsidR="00571FF4" w:rsidRPr="00571FF4" w:rsidRDefault="00571FF4" w:rsidP="00571FF4">
                        <w:pPr>
                          <w:rPr>
                            <w:rFonts w:ascii="Arial" w:eastAsia="Times New Roman" w:hAnsi="Arial" w:cs="Arial"/>
                            <w:color w:val="666666"/>
                            <w:sz w:val="17"/>
                            <w:szCs w:val="17"/>
                          </w:rPr>
                        </w:pPr>
                      </w:p>
                    </w:tc>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r>
                  <w:tr w:rsidR="00571FF4" w:rsidRPr="00571FF4">
                    <w:trPr>
                      <w:trHeight w:val="120"/>
                      <w:tblCellSpacing w:w="0" w:type="dxa"/>
                      <w:jc w:val="center"/>
                    </w:trPr>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c>
                      <w:tcPr>
                        <w:tcW w:w="4300" w:type="pct"/>
                        <w:tcBorders>
                          <w:top w:val="nil"/>
                          <w:left w:val="nil"/>
                          <w:bottom w:val="nil"/>
                          <w:right w:val="nil"/>
                        </w:tcBorders>
                        <w:hideMark/>
                      </w:tcPr>
                      <w:p w:rsidR="00571FF4" w:rsidRPr="00571FF4" w:rsidRDefault="00571FF4" w:rsidP="00571FF4">
                        <w:pPr>
                          <w:spacing w:after="100" w:afterAutospacing="1" w:line="300" w:lineRule="auto"/>
                          <w:ind w:left="30" w:right="60"/>
                          <w:rPr>
                            <w:rFonts w:ascii="Arial" w:eastAsia="Times New Roman" w:hAnsi="Arial" w:cs="Arial"/>
                            <w:color w:val="000000"/>
                            <w:sz w:val="17"/>
                            <w:szCs w:val="17"/>
                          </w:rPr>
                        </w:pPr>
                        <w:r w:rsidRPr="00571FF4">
                          <w:rPr>
                            <w:rFonts w:eastAsia="Times New Roman"/>
                            <w:noProof/>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633730"/>
                              <wp:effectExtent l="0" t="0" r="0" b="13970"/>
                              <wp:wrapSquare wrapText="bothSides"/>
                              <wp:docPr id="27" name="Imagen 27" descr="Innovation Deals: How to boost circular economy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novation Deals: How to boost circular economy innovation"/>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FF4">
                          <w:rPr>
                            <w:rFonts w:ascii="Arial" w:eastAsia="Times New Roman" w:hAnsi="Arial" w:cs="Arial"/>
                            <w:color w:val="000000"/>
                            <w:sz w:val="17"/>
                            <w:szCs w:val="17"/>
                          </w:rPr>
                          <w:t>How can innovators navigate regulatory challenges to bring circular economy solutions to the market? The European Commission invites innovators to join a new pilot scheme – the Innovation Deals for a Circular Economy.</w:t>
                        </w:r>
                        <w:r w:rsidRPr="00571FF4">
                          <w:rPr>
                            <w:rFonts w:ascii="Arial" w:eastAsia="Times New Roman" w:hAnsi="Arial" w:cs="Arial"/>
                            <w:color w:val="000000"/>
                            <w:sz w:val="17"/>
                            <w:szCs w:val="17"/>
                          </w:rPr>
                          <w:br/>
                        </w:r>
                        <w:r w:rsidRPr="00571FF4">
                          <w:rPr>
                            <w:rFonts w:ascii="Arial" w:eastAsia="Times New Roman" w:hAnsi="Arial" w:cs="Arial"/>
                            <w:color w:val="000000"/>
                            <w:sz w:val="17"/>
                            <w:szCs w:val="17"/>
                          </w:rPr>
                          <w:br/>
                          <w:t xml:space="preserve">Any innovator or group of innovators seeking to introduce a circular economy-related product or service to the market can apply to participate in an I... </w:t>
                        </w:r>
                        <w:hyperlink r:id="rId29" w:history="1">
                          <w:r w:rsidRPr="00571FF4">
                            <w:rPr>
                              <w:rFonts w:ascii="Arial" w:eastAsia="Times New Roman" w:hAnsi="Arial" w:cs="Arial"/>
                              <w:b/>
                              <w:bCs/>
                              <w:color w:val="CC0000"/>
                              <w:sz w:val="15"/>
                              <w:szCs w:val="15"/>
                              <w:u w:val="single"/>
                            </w:rPr>
                            <w:t>Ver noticia completa</w:t>
                          </w:r>
                        </w:hyperlink>
                        <w:r w:rsidRPr="00571FF4">
                          <w:rPr>
                            <w:rFonts w:ascii="Arial" w:eastAsia="Times New Roman" w:hAnsi="Arial" w:cs="Arial"/>
                            <w:color w:val="000000"/>
                            <w:sz w:val="17"/>
                            <w:szCs w:val="17"/>
                          </w:rPr>
                          <w:t xml:space="preserve"> </w:t>
                        </w:r>
                      </w:p>
                    </w:tc>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r>
                </w:tbl>
                <w:p w:rsidR="00571FF4" w:rsidRPr="00571FF4" w:rsidRDefault="00571FF4" w:rsidP="00571FF4">
                  <w:pPr>
                    <w:rPr>
                      <w:rFonts w:ascii="Arial" w:eastAsia="Times New Roman" w:hAnsi="Arial" w:cs="Arial"/>
                      <w:color w:val="666666"/>
                      <w:sz w:val="17"/>
                      <w:szCs w:val="17"/>
                    </w:rPr>
                  </w:pPr>
                </w:p>
              </w:tc>
            </w:tr>
            <w:tr w:rsidR="00571FF4" w:rsidRPr="00571FF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71FF4" w:rsidRPr="00571FF4">
                    <w:trPr>
                      <w:trHeight w:val="120"/>
                      <w:tblCellSpacing w:w="0" w:type="dxa"/>
                      <w:jc w:val="center"/>
                    </w:trPr>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71FF4" w:rsidRPr="00571FF4">
                          <w:trPr>
                            <w:tblCellSpacing w:w="0" w:type="dxa"/>
                          </w:trPr>
                          <w:tc>
                            <w:tcPr>
                              <w:tcW w:w="0" w:type="auto"/>
                              <w:tcBorders>
                                <w:top w:val="nil"/>
                                <w:left w:val="nil"/>
                                <w:bottom w:val="nil"/>
                                <w:right w:val="nil"/>
                              </w:tcBorders>
                              <w:vAlign w:val="center"/>
                              <w:hideMark/>
                            </w:tcPr>
                            <w:p w:rsidR="00571FF4" w:rsidRPr="00571FF4" w:rsidRDefault="00571FF4" w:rsidP="00571FF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rPr>
                              </w:pPr>
                              <w:r w:rsidRPr="00571FF4">
                                <w:rPr>
                                  <w:rFonts w:ascii="Arial" w:eastAsia="Times New Roman" w:hAnsi="Arial" w:cs="Arial"/>
                                  <w:b/>
                                  <w:bCs/>
                                  <w:color w:val="0064AF"/>
                                  <w:sz w:val="23"/>
                                  <w:szCs w:val="23"/>
                                </w:rPr>
                                <w:t>Save the date for Nanocem 7th Open Meeting (25 April 2017)</w:t>
                              </w:r>
                              <w:r w:rsidRPr="00571FF4">
                                <w:rPr>
                                  <w:rFonts w:ascii="Arial" w:eastAsia="Times New Roman" w:hAnsi="Arial" w:cs="Arial"/>
                                  <w:b/>
                                  <w:bCs/>
                                  <w:color w:val="0064AF"/>
                                  <w:sz w:val="14"/>
                                  <w:szCs w:val="14"/>
                                </w:rPr>
                                <w:t xml:space="preserve"> </w:t>
                              </w:r>
                            </w:p>
                          </w:tc>
                        </w:tr>
                      </w:tbl>
                      <w:p w:rsidR="00571FF4" w:rsidRPr="00571FF4" w:rsidRDefault="00571FF4" w:rsidP="00571FF4">
                        <w:pPr>
                          <w:rPr>
                            <w:rFonts w:ascii="Arial" w:eastAsia="Times New Roman" w:hAnsi="Arial" w:cs="Arial"/>
                            <w:color w:val="666666"/>
                            <w:sz w:val="17"/>
                            <w:szCs w:val="17"/>
                          </w:rPr>
                        </w:pPr>
                      </w:p>
                    </w:tc>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r>
                  <w:tr w:rsidR="00571FF4" w:rsidRPr="00571FF4">
                    <w:trPr>
                      <w:trHeight w:val="120"/>
                      <w:tblCellSpacing w:w="0" w:type="dxa"/>
                      <w:jc w:val="center"/>
                    </w:trPr>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c>
                      <w:tcPr>
                        <w:tcW w:w="4300" w:type="pct"/>
                        <w:tcBorders>
                          <w:top w:val="nil"/>
                          <w:left w:val="nil"/>
                          <w:bottom w:val="nil"/>
                          <w:right w:val="nil"/>
                        </w:tcBorders>
                        <w:hideMark/>
                      </w:tcPr>
                      <w:p w:rsidR="00571FF4" w:rsidRPr="00571FF4" w:rsidRDefault="00571FF4" w:rsidP="00571FF4">
                        <w:pPr>
                          <w:spacing w:after="100" w:afterAutospacing="1" w:line="300" w:lineRule="auto"/>
                          <w:ind w:left="30" w:right="60"/>
                          <w:rPr>
                            <w:rFonts w:ascii="Arial" w:eastAsia="Times New Roman" w:hAnsi="Arial" w:cs="Arial"/>
                            <w:color w:val="000000"/>
                            <w:sz w:val="17"/>
                            <w:szCs w:val="17"/>
                          </w:rPr>
                        </w:pPr>
                        <w:r w:rsidRPr="00571FF4">
                          <w:rPr>
                            <w:rFonts w:eastAsia="Times New Roman"/>
                            <w:noProof/>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509905"/>
                              <wp:effectExtent l="0" t="0" r="0" b="4445"/>
                              <wp:wrapSquare wrapText="bothSides"/>
                              <wp:docPr id="26" name="Imagen 26" descr="Save the date for Nanocem 7th Open Meeting (25 April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ve the date for Nanocem 7th Open Meeting (25 April 2017)"/>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95250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FF4">
                          <w:rPr>
                            <w:rFonts w:ascii="Arial" w:eastAsia="Times New Roman" w:hAnsi="Arial" w:cs="Arial"/>
                            <w:color w:val="000000"/>
                            <w:sz w:val="17"/>
                            <w:szCs w:val="17"/>
                          </w:rPr>
                          <w:t>The 7th Open Meeting of the Nanocem Consortium will take place on 25 April 2017 in Leimen, Germany.</w:t>
                        </w:r>
                        <w:r w:rsidRPr="00571FF4">
                          <w:rPr>
                            <w:rFonts w:ascii="Arial" w:eastAsia="Times New Roman" w:hAnsi="Arial" w:cs="Arial"/>
                            <w:color w:val="000000"/>
                            <w:sz w:val="17"/>
                            <w:szCs w:val="17"/>
                          </w:rPr>
                          <w:br/>
                        </w:r>
                        <w:r w:rsidRPr="00571FF4">
                          <w:rPr>
                            <w:rFonts w:ascii="Arial" w:eastAsia="Times New Roman" w:hAnsi="Arial" w:cs="Arial"/>
                            <w:color w:val="000000"/>
                            <w:sz w:val="17"/>
                            <w:szCs w:val="17"/>
                          </w:rPr>
                          <w:br/>
                          <w:t>At this meeting open to all players of the construction industry, some of the key achievements of the network will be presented.</w:t>
                        </w:r>
                        <w:r w:rsidRPr="00571FF4">
                          <w:rPr>
                            <w:rFonts w:ascii="Arial" w:eastAsia="Times New Roman" w:hAnsi="Arial" w:cs="Arial"/>
                            <w:color w:val="000000"/>
                            <w:sz w:val="17"/>
                            <w:szCs w:val="17"/>
                          </w:rPr>
                          <w:br/>
                        </w:r>
                        <w:r w:rsidRPr="00571FF4">
                          <w:rPr>
                            <w:rFonts w:ascii="Arial" w:eastAsia="Times New Roman" w:hAnsi="Arial" w:cs="Arial"/>
                            <w:color w:val="000000"/>
                            <w:sz w:val="17"/>
                            <w:szCs w:val="17"/>
                          </w:rPr>
                          <w:br/>
                          <w:t>Access more details in the flyer available here.</w:t>
                        </w:r>
                        <w:r w:rsidRPr="00571FF4">
                          <w:rPr>
                            <w:rFonts w:ascii="Arial" w:eastAsia="Times New Roman" w:hAnsi="Arial" w:cs="Arial"/>
                            <w:color w:val="000000"/>
                            <w:sz w:val="17"/>
                            <w:szCs w:val="17"/>
                          </w:rPr>
                          <w:br/>
                        </w:r>
                        <w:r w:rsidRPr="00571FF4">
                          <w:rPr>
                            <w:rFonts w:ascii="Arial" w:eastAsia="Times New Roman" w:hAnsi="Arial" w:cs="Arial"/>
                            <w:color w:val="000000"/>
                            <w:sz w:val="17"/>
                            <w:szCs w:val="17"/>
                          </w:rPr>
                          <w:br/>
                          <w:t xml:space="preserve">Nanocem, founded in 2004, is a consortium of 23 academic and 10 industry partners all intere... </w:t>
                        </w:r>
                        <w:hyperlink r:id="rId31" w:history="1">
                          <w:r w:rsidRPr="00571FF4">
                            <w:rPr>
                              <w:rFonts w:ascii="Arial" w:eastAsia="Times New Roman" w:hAnsi="Arial" w:cs="Arial"/>
                              <w:b/>
                              <w:bCs/>
                              <w:color w:val="CC0000"/>
                              <w:sz w:val="15"/>
                              <w:szCs w:val="15"/>
                              <w:u w:val="single"/>
                            </w:rPr>
                            <w:t>Ver noticia completa</w:t>
                          </w:r>
                        </w:hyperlink>
                        <w:r w:rsidRPr="00571FF4">
                          <w:rPr>
                            <w:rFonts w:ascii="Arial" w:eastAsia="Times New Roman" w:hAnsi="Arial" w:cs="Arial"/>
                            <w:color w:val="000000"/>
                            <w:sz w:val="17"/>
                            <w:szCs w:val="17"/>
                          </w:rPr>
                          <w:t xml:space="preserve"> </w:t>
                        </w:r>
                      </w:p>
                    </w:tc>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r>
                </w:tbl>
                <w:p w:rsidR="00571FF4" w:rsidRPr="00571FF4" w:rsidRDefault="00571FF4" w:rsidP="00571FF4">
                  <w:pPr>
                    <w:rPr>
                      <w:rFonts w:ascii="Arial" w:eastAsia="Times New Roman" w:hAnsi="Arial" w:cs="Arial"/>
                      <w:color w:val="666666"/>
                      <w:sz w:val="17"/>
                      <w:szCs w:val="17"/>
                    </w:rPr>
                  </w:pPr>
                </w:p>
              </w:tc>
            </w:tr>
            <w:tr w:rsidR="00571FF4" w:rsidRPr="00571FF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71FF4" w:rsidRPr="00571FF4">
                    <w:trPr>
                      <w:trHeight w:val="120"/>
                      <w:tblCellSpacing w:w="0" w:type="dxa"/>
                      <w:jc w:val="center"/>
                    </w:trPr>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71FF4" w:rsidRPr="00571FF4">
                          <w:trPr>
                            <w:tblCellSpacing w:w="0" w:type="dxa"/>
                          </w:trPr>
                          <w:tc>
                            <w:tcPr>
                              <w:tcW w:w="0" w:type="auto"/>
                              <w:tcBorders>
                                <w:top w:val="nil"/>
                                <w:left w:val="nil"/>
                                <w:bottom w:val="nil"/>
                                <w:right w:val="nil"/>
                              </w:tcBorders>
                              <w:vAlign w:val="center"/>
                              <w:hideMark/>
                            </w:tcPr>
                            <w:p w:rsidR="00571FF4" w:rsidRPr="00571FF4" w:rsidRDefault="00571FF4" w:rsidP="00571FF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rPr>
                              </w:pPr>
                              <w:r w:rsidRPr="00571FF4">
                                <w:rPr>
                                  <w:rFonts w:ascii="Arial" w:eastAsia="Times New Roman" w:hAnsi="Arial" w:cs="Arial"/>
                                  <w:b/>
                                  <w:bCs/>
                                  <w:color w:val="0064AF"/>
                                  <w:sz w:val="23"/>
                                  <w:szCs w:val="23"/>
                                </w:rPr>
                                <w:t>Upcoming QUALICHeCK Webinars</w:t>
                              </w:r>
                              <w:r w:rsidRPr="00571FF4">
                                <w:rPr>
                                  <w:rFonts w:ascii="Arial" w:eastAsia="Times New Roman" w:hAnsi="Arial" w:cs="Arial"/>
                                  <w:b/>
                                  <w:bCs/>
                                  <w:color w:val="0064AF"/>
                                  <w:sz w:val="14"/>
                                  <w:szCs w:val="14"/>
                                </w:rPr>
                                <w:t xml:space="preserve"> </w:t>
                              </w:r>
                            </w:p>
                          </w:tc>
                        </w:tr>
                      </w:tbl>
                      <w:p w:rsidR="00571FF4" w:rsidRPr="00571FF4" w:rsidRDefault="00571FF4" w:rsidP="00571FF4">
                        <w:pPr>
                          <w:rPr>
                            <w:rFonts w:ascii="Arial" w:eastAsia="Times New Roman" w:hAnsi="Arial" w:cs="Arial"/>
                            <w:color w:val="666666"/>
                            <w:sz w:val="17"/>
                            <w:szCs w:val="17"/>
                          </w:rPr>
                        </w:pPr>
                      </w:p>
                    </w:tc>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r>
                  <w:tr w:rsidR="00571FF4" w:rsidRPr="00571FF4">
                    <w:trPr>
                      <w:trHeight w:val="120"/>
                      <w:tblCellSpacing w:w="0" w:type="dxa"/>
                      <w:jc w:val="center"/>
                    </w:trPr>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c>
                      <w:tcPr>
                        <w:tcW w:w="4300" w:type="pct"/>
                        <w:tcBorders>
                          <w:top w:val="nil"/>
                          <w:left w:val="nil"/>
                          <w:bottom w:val="nil"/>
                          <w:right w:val="nil"/>
                        </w:tcBorders>
                        <w:hideMark/>
                      </w:tcPr>
                      <w:p w:rsidR="00571FF4" w:rsidRPr="00571FF4" w:rsidRDefault="00571FF4" w:rsidP="00571FF4">
                        <w:pPr>
                          <w:spacing w:after="100" w:afterAutospacing="1" w:line="300" w:lineRule="auto"/>
                          <w:ind w:left="30" w:right="60"/>
                          <w:rPr>
                            <w:rFonts w:ascii="Arial" w:eastAsia="Times New Roman" w:hAnsi="Arial" w:cs="Arial"/>
                            <w:color w:val="000000"/>
                            <w:sz w:val="17"/>
                            <w:szCs w:val="17"/>
                          </w:rPr>
                        </w:pPr>
                        <w:r w:rsidRPr="00571FF4">
                          <w:rPr>
                            <w:rFonts w:eastAsia="Times New Roman"/>
                            <w:noProof/>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633730"/>
                              <wp:effectExtent l="0" t="0" r="0" b="13970"/>
                              <wp:wrapSquare wrapText="bothSides"/>
                              <wp:docPr id="25" name="Imagen 25" descr="Upcoming QUALICHeCK Webin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pcoming QUALICHeCK Webinars"/>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FF4">
                          <w:rPr>
                            <w:rFonts w:ascii="Arial" w:eastAsia="Times New Roman" w:hAnsi="Arial" w:cs="Arial"/>
                            <w:color w:val="000000"/>
                            <w:sz w:val="17"/>
                            <w:szCs w:val="17"/>
                          </w:rPr>
                          <w:t>The following QUALICHeCK webinars have now been confirmed. Participation is free for all, but prior registration is required. Please click on the titles for further information and to register.</w:t>
                        </w:r>
                        <w:r w:rsidRPr="00571FF4">
                          <w:rPr>
                            <w:rFonts w:ascii="Arial" w:eastAsia="Times New Roman" w:hAnsi="Arial" w:cs="Arial"/>
                            <w:color w:val="000000"/>
                            <w:sz w:val="17"/>
                            <w:szCs w:val="17"/>
                          </w:rPr>
                          <w:br/>
                          <w:t>WEBINAR on Transmission losses | Thermal bridges – input data, calculation and verification method</w:t>
                        </w:r>
                        <w:r w:rsidRPr="00571FF4">
                          <w:rPr>
                            <w:rFonts w:ascii="Arial" w:eastAsia="Times New Roman" w:hAnsi="Arial" w:cs="Arial"/>
                            <w:color w:val="000000"/>
                            <w:sz w:val="17"/>
                            <w:szCs w:val="17"/>
                          </w:rPr>
                          <w:br/>
                          <w:t>Wednesday 15 June 2016, 10.00 – 12.00 Brussels time (CET)</w:t>
                        </w:r>
                        <w:r w:rsidRPr="00571FF4">
                          <w:rPr>
                            <w:rFonts w:ascii="Arial" w:eastAsia="Times New Roman" w:hAnsi="Arial" w:cs="Arial"/>
                            <w:color w:val="000000"/>
                            <w:sz w:val="17"/>
                            <w:szCs w:val="17"/>
                          </w:rPr>
                          <w:br/>
                        </w:r>
                        <w:r w:rsidRPr="00571FF4">
                          <w:rPr>
                            <w:rFonts w:ascii="Arial" w:eastAsia="Times New Roman" w:hAnsi="Arial" w:cs="Arial"/>
                            <w:color w:val="000000"/>
                            <w:sz w:val="17"/>
                            <w:szCs w:val="17"/>
                          </w:rPr>
                          <w:lastRenderedPageBreak/>
                          <w:br/>
                          <w:t xml:space="preserve">WEBINAR | S... </w:t>
                        </w:r>
                        <w:hyperlink r:id="rId33" w:history="1">
                          <w:r w:rsidRPr="00571FF4">
                            <w:rPr>
                              <w:rFonts w:ascii="Arial" w:eastAsia="Times New Roman" w:hAnsi="Arial" w:cs="Arial"/>
                              <w:b/>
                              <w:bCs/>
                              <w:color w:val="CC0000"/>
                              <w:sz w:val="15"/>
                              <w:szCs w:val="15"/>
                              <w:u w:val="single"/>
                            </w:rPr>
                            <w:t>Ver noticia completa</w:t>
                          </w:r>
                        </w:hyperlink>
                        <w:r w:rsidRPr="00571FF4">
                          <w:rPr>
                            <w:rFonts w:ascii="Arial" w:eastAsia="Times New Roman" w:hAnsi="Arial" w:cs="Arial"/>
                            <w:color w:val="000000"/>
                            <w:sz w:val="17"/>
                            <w:szCs w:val="17"/>
                          </w:rPr>
                          <w:t xml:space="preserve"> </w:t>
                        </w:r>
                      </w:p>
                    </w:tc>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r>
                </w:tbl>
                <w:p w:rsidR="00571FF4" w:rsidRPr="00571FF4" w:rsidRDefault="00571FF4" w:rsidP="00571FF4">
                  <w:pPr>
                    <w:rPr>
                      <w:rFonts w:ascii="Arial" w:eastAsia="Times New Roman" w:hAnsi="Arial" w:cs="Arial"/>
                      <w:color w:val="666666"/>
                      <w:sz w:val="17"/>
                      <w:szCs w:val="17"/>
                    </w:rPr>
                  </w:pPr>
                </w:p>
              </w:tc>
            </w:tr>
            <w:tr w:rsidR="00571FF4" w:rsidRPr="00571FF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71FF4" w:rsidRPr="00571FF4">
                    <w:trPr>
                      <w:trHeight w:val="120"/>
                      <w:tblCellSpacing w:w="0" w:type="dxa"/>
                      <w:jc w:val="center"/>
                    </w:trPr>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71FF4" w:rsidRPr="00571FF4">
                          <w:trPr>
                            <w:tblCellSpacing w:w="0" w:type="dxa"/>
                          </w:trPr>
                          <w:tc>
                            <w:tcPr>
                              <w:tcW w:w="0" w:type="auto"/>
                              <w:tcBorders>
                                <w:top w:val="nil"/>
                                <w:left w:val="nil"/>
                                <w:bottom w:val="nil"/>
                                <w:right w:val="nil"/>
                              </w:tcBorders>
                              <w:vAlign w:val="center"/>
                              <w:hideMark/>
                            </w:tcPr>
                            <w:p w:rsidR="00571FF4" w:rsidRPr="00571FF4" w:rsidRDefault="00571FF4" w:rsidP="00571FF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rPr>
                              </w:pPr>
                              <w:r w:rsidRPr="00571FF4">
                                <w:rPr>
                                  <w:rFonts w:ascii="Arial" w:eastAsia="Times New Roman" w:hAnsi="Arial" w:cs="Arial"/>
                                  <w:b/>
                                  <w:bCs/>
                                  <w:color w:val="0064AF"/>
                                  <w:sz w:val="23"/>
                                  <w:szCs w:val="23"/>
                                </w:rPr>
                                <w:t>E² Tech4Cities Brokerage Event 2016</w:t>
                              </w:r>
                              <w:r w:rsidRPr="00571FF4">
                                <w:rPr>
                                  <w:rFonts w:ascii="Arial" w:eastAsia="Times New Roman" w:hAnsi="Arial" w:cs="Arial"/>
                                  <w:b/>
                                  <w:bCs/>
                                  <w:color w:val="0064AF"/>
                                  <w:sz w:val="14"/>
                                  <w:szCs w:val="14"/>
                                </w:rPr>
                                <w:t xml:space="preserve"> </w:t>
                              </w:r>
                            </w:p>
                          </w:tc>
                        </w:tr>
                      </w:tbl>
                      <w:p w:rsidR="00571FF4" w:rsidRPr="00571FF4" w:rsidRDefault="00571FF4" w:rsidP="00571FF4">
                        <w:pPr>
                          <w:rPr>
                            <w:rFonts w:ascii="Arial" w:eastAsia="Times New Roman" w:hAnsi="Arial" w:cs="Arial"/>
                            <w:color w:val="666666"/>
                            <w:sz w:val="17"/>
                            <w:szCs w:val="17"/>
                          </w:rPr>
                        </w:pPr>
                      </w:p>
                    </w:tc>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r>
                  <w:tr w:rsidR="00571FF4" w:rsidRPr="00571FF4">
                    <w:trPr>
                      <w:trHeight w:val="120"/>
                      <w:tblCellSpacing w:w="0" w:type="dxa"/>
                      <w:jc w:val="center"/>
                    </w:trPr>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c>
                      <w:tcPr>
                        <w:tcW w:w="4300" w:type="pct"/>
                        <w:tcBorders>
                          <w:top w:val="nil"/>
                          <w:left w:val="nil"/>
                          <w:bottom w:val="nil"/>
                          <w:right w:val="nil"/>
                        </w:tcBorders>
                        <w:hideMark/>
                      </w:tcPr>
                      <w:p w:rsidR="00571FF4" w:rsidRPr="00571FF4" w:rsidRDefault="00571FF4" w:rsidP="00571FF4">
                        <w:pPr>
                          <w:spacing w:after="100" w:afterAutospacing="1" w:line="300" w:lineRule="auto"/>
                          <w:ind w:left="30" w:right="60"/>
                          <w:rPr>
                            <w:rFonts w:ascii="Arial" w:eastAsia="Times New Roman" w:hAnsi="Arial" w:cs="Arial"/>
                            <w:color w:val="000000"/>
                            <w:sz w:val="17"/>
                            <w:szCs w:val="17"/>
                          </w:rPr>
                        </w:pPr>
                        <w:r w:rsidRPr="00571FF4">
                          <w:rPr>
                            <w:rFonts w:eastAsia="Times New Roman"/>
                            <w:noProof/>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159385"/>
                              <wp:effectExtent l="0" t="0" r="0" b="12065"/>
                              <wp:wrapSquare wrapText="bothSides"/>
                              <wp:docPr id="24" name="Imagen 24" descr="E² Tech4Cities Brokerage Even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² Tech4Cities Brokerage Event 2016"/>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952500" cy="159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FF4">
                          <w:rPr>
                            <w:rFonts w:ascii="Arial" w:eastAsia="Times New Roman" w:hAnsi="Arial" w:cs="Arial"/>
                            <w:color w:val="000000"/>
                            <w:sz w:val="17"/>
                            <w:szCs w:val="17"/>
                          </w:rPr>
                          <w:t>E²Tech4Cities 2016 – Energy &amp; Efficiency Technologies for Cities – is back with a second edition of its highly visible brokerage event organized by Enterprise Europe Brussels. This year too, the B2B event will be hosted by impulse.brussels during the EU Sustainable Energy Week 2016 #EUSEW2016.</w:t>
                        </w:r>
                        <w:r w:rsidRPr="00571FF4">
                          <w:rPr>
                            <w:rFonts w:ascii="Arial" w:eastAsia="Times New Roman" w:hAnsi="Arial" w:cs="Arial"/>
                            <w:color w:val="000000"/>
                            <w:sz w:val="17"/>
                            <w:szCs w:val="17"/>
                          </w:rPr>
                          <w:br/>
                        </w:r>
                        <w:r w:rsidRPr="00571FF4">
                          <w:rPr>
                            <w:rFonts w:ascii="Arial" w:eastAsia="Times New Roman" w:hAnsi="Arial" w:cs="Arial"/>
                            <w:color w:val="000000"/>
                            <w:sz w:val="17"/>
                            <w:szCs w:val="17"/>
                          </w:rPr>
                          <w:br/>
                          <w:t>What’s in for you as a potential participant?</w:t>
                        </w:r>
                        <w:r w:rsidRPr="00571FF4">
                          <w:rPr>
                            <w:rFonts w:ascii="Arial" w:eastAsia="Times New Roman" w:hAnsi="Arial" w:cs="Arial"/>
                            <w:color w:val="000000"/>
                            <w:sz w:val="17"/>
                            <w:szCs w:val="17"/>
                          </w:rPr>
                          <w:br/>
                        </w:r>
                        <w:r w:rsidRPr="00571FF4">
                          <w:rPr>
                            <w:rFonts w:ascii="Arial" w:eastAsia="Times New Roman" w:hAnsi="Arial" w:cs="Arial"/>
                            <w:color w:val="000000"/>
                            <w:sz w:val="17"/>
                            <w:szCs w:val="17"/>
                          </w:rPr>
                          <w:br/>
                          <w:t xml:space="preserve">Find and... </w:t>
                        </w:r>
                        <w:hyperlink r:id="rId35" w:history="1">
                          <w:r w:rsidRPr="00571FF4">
                            <w:rPr>
                              <w:rFonts w:ascii="Arial" w:eastAsia="Times New Roman" w:hAnsi="Arial" w:cs="Arial"/>
                              <w:b/>
                              <w:bCs/>
                              <w:color w:val="CC0000"/>
                              <w:sz w:val="15"/>
                              <w:szCs w:val="15"/>
                              <w:u w:val="single"/>
                            </w:rPr>
                            <w:t>Ver noticia completa</w:t>
                          </w:r>
                        </w:hyperlink>
                        <w:r w:rsidRPr="00571FF4">
                          <w:rPr>
                            <w:rFonts w:ascii="Arial" w:eastAsia="Times New Roman" w:hAnsi="Arial" w:cs="Arial"/>
                            <w:color w:val="000000"/>
                            <w:sz w:val="17"/>
                            <w:szCs w:val="17"/>
                          </w:rPr>
                          <w:t xml:space="preserve"> </w:t>
                        </w:r>
                      </w:p>
                    </w:tc>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r>
                </w:tbl>
                <w:p w:rsidR="00571FF4" w:rsidRPr="00571FF4" w:rsidRDefault="00571FF4" w:rsidP="00571FF4">
                  <w:pPr>
                    <w:rPr>
                      <w:rFonts w:ascii="Arial" w:eastAsia="Times New Roman" w:hAnsi="Arial" w:cs="Arial"/>
                      <w:color w:val="666666"/>
                      <w:sz w:val="17"/>
                      <w:szCs w:val="17"/>
                    </w:rPr>
                  </w:pPr>
                </w:p>
              </w:tc>
            </w:tr>
            <w:tr w:rsidR="00571FF4" w:rsidRPr="00571FF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71FF4" w:rsidRPr="00571FF4">
                    <w:trPr>
                      <w:trHeight w:val="120"/>
                      <w:tblCellSpacing w:w="0" w:type="dxa"/>
                      <w:jc w:val="center"/>
                    </w:trPr>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71FF4" w:rsidRPr="00571FF4">
                          <w:trPr>
                            <w:tblCellSpacing w:w="0" w:type="dxa"/>
                          </w:trPr>
                          <w:tc>
                            <w:tcPr>
                              <w:tcW w:w="0" w:type="auto"/>
                              <w:tcBorders>
                                <w:top w:val="nil"/>
                                <w:left w:val="nil"/>
                                <w:bottom w:val="nil"/>
                                <w:right w:val="nil"/>
                              </w:tcBorders>
                              <w:vAlign w:val="center"/>
                              <w:hideMark/>
                            </w:tcPr>
                            <w:p w:rsidR="00571FF4" w:rsidRPr="00571FF4" w:rsidRDefault="00571FF4" w:rsidP="00571FF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rPr>
                              </w:pPr>
                              <w:r w:rsidRPr="00571FF4">
                                <w:rPr>
                                  <w:rFonts w:ascii="Arial" w:eastAsia="Times New Roman" w:hAnsi="Arial" w:cs="Arial"/>
                                  <w:b/>
                                  <w:bCs/>
                                  <w:color w:val="0064AF"/>
                                  <w:sz w:val="23"/>
                                  <w:szCs w:val="23"/>
                                </w:rPr>
                                <w:t>EC Publishes New Book on The Three Os: Open Innovation, Open Science, Open to the World</w:t>
                              </w:r>
                              <w:r w:rsidRPr="00571FF4">
                                <w:rPr>
                                  <w:rFonts w:ascii="Arial" w:eastAsia="Times New Roman" w:hAnsi="Arial" w:cs="Arial"/>
                                  <w:b/>
                                  <w:bCs/>
                                  <w:color w:val="0064AF"/>
                                  <w:sz w:val="14"/>
                                  <w:szCs w:val="14"/>
                                </w:rPr>
                                <w:t xml:space="preserve"> </w:t>
                              </w:r>
                            </w:p>
                          </w:tc>
                        </w:tr>
                      </w:tbl>
                      <w:p w:rsidR="00571FF4" w:rsidRPr="00571FF4" w:rsidRDefault="00571FF4" w:rsidP="00571FF4">
                        <w:pPr>
                          <w:rPr>
                            <w:rFonts w:ascii="Arial" w:eastAsia="Times New Roman" w:hAnsi="Arial" w:cs="Arial"/>
                            <w:color w:val="666666"/>
                            <w:sz w:val="17"/>
                            <w:szCs w:val="17"/>
                          </w:rPr>
                        </w:pPr>
                      </w:p>
                    </w:tc>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r>
                  <w:tr w:rsidR="00571FF4" w:rsidRPr="00571FF4">
                    <w:trPr>
                      <w:trHeight w:val="120"/>
                      <w:tblCellSpacing w:w="0" w:type="dxa"/>
                      <w:jc w:val="center"/>
                    </w:trPr>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c>
                      <w:tcPr>
                        <w:tcW w:w="4300" w:type="pct"/>
                        <w:tcBorders>
                          <w:top w:val="nil"/>
                          <w:left w:val="nil"/>
                          <w:bottom w:val="nil"/>
                          <w:right w:val="nil"/>
                        </w:tcBorders>
                        <w:hideMark/>
                      </w:tcPr>
                      <w:p w:rsidR="00571FF4" w:rsidRPr="00571FF4" w:rsidRDefault="00571FF4" w:rsidP="00571FF4">
                        <w:pPr>
                          <w:spacing w:after="100" w:afterAutospacing="1" w:line="300" w:lineRule="auto"/>
                          <w:ind w:left="30" w:right="60"/>
                          <w:rPr>
                            <w:rFonts w:ascii="Arial" w:eastAsia="Times New Roman" w:hAnsi="Arial" w:cs="Arial"/>
                            <w:color w:val="000000"/>
                            <w:sz w:val="17"/>
                            <w:szCs w:val="17"/>
                          </w:rPr>
                        </w:pPr>
                        <w:r w:rsidRPr="00571FF4">
                          <w:rPr>
                            <w:rFonts w:eastAsia="Times New Roman"/>
                            <w:noProof/>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1349375"/>
                              <wp:effectExtent l="0" t="0" r="0" b="3175"/>
                              <wp:wrapSquare wrapText="bothSides"/>
                              <wp:docPr id="23" name="Imagen 23" descr="EC Publishes New Book on The Three Os: Open Innovation, Open Science, Open to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C Publishes New Book on The Three Os: Open Innovation, Open Science, Open to the World"/>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95250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FF4">
                          <w:rPr>
                            <w:rFonts w:ascii="Arial" w:eastAsia="Times New Roman" w:hAnsi="Arial" w:cs="Arial"/>
                            <w:color w:val="000000"/>
                            <w:sz w:val="17"/>
                            <w:szCs w:val="17"/>
                          </w:rPr>
                          <w:t xml:space="preserve">The European Commission DG R&amp;I has just published a new book on "Open Innovation, Open Science, Open to the World - a vision for Europe", bringing together some of the key conceptual insights behind the "Three Os" and highlighting actions that are already taking place or are being prepared at time of publication. The EC hopes that the ideas and initiatives described in the ... </w:t>
                        </w:r>
                        <w:hyperlink r:id="rId37" w:history="1">
                          <w:r w:rsidRPr="00571FF4">
                            <w:rPr>
                              <w:rFonts w:ascii="Arial" w:eastAsia="Times New Roman" w:hAnsi="Arial" w:cs="Arial"/>
                              <w:b/>
                              <w:bCs/>
                              <w:color w:val="CC0000"/>
                              <w:sz w:val="15"/>
                              <w:szCs w:val="15"/>
                              <w:u w:val="single"/>
                            </w:rPr>
                            <w:t>Ver noticia completa</w:t>
                          </w:r>
                        </w:hyperlink>
                        <w:r w:rsidRPr="00571FF4">
                          <w:rPr>
                            <w:rFonts w:ascii="Arial" w:eastAsia="Times New Roman" w:hAnsi="Arial" w:cs="Arial"/>
                            <w:color w:val="000000"/>
                            <w:sz w:val="17"/>
                            <w:szCs w:val="17"/>
                          </w:rPr>
                          <w:t xml:space="preserve"> </w:t>
                        </w:r>
                      </w:p>
                    </w:tc>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r>
                </w:tbl>
                <w:p w:rsidR="00571FF4" w:rsidRPr="00571FF4" w:rsidRDefault="00571FF4" w:rsidP="00571FF4">
                  <w:pPr>
                    <w:rPr>
                      <w:rFonts w:ascii="Arial" w:eastAsia="Times New Roman" w:hAnsi="Arial" w:cs="Arial"/>
                      <w:color w:val="666666"/>
                      <w:sz w:val="17"/>
                      <w:szCs w:val="17"/>
                    </w:rPr>
                  </w:pPr>
                </w:p>
              </w:tc>
            </w:tr>
            <w:tr w:rsidR="00571FF4" w:rsidRPr="00571FF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71FF4" w:rsidRPr="00571FF4">
                    <w:trPr>
                      <w:trHeight w:val="120"/>
                      <w:tblCellSpacing w:w="0" w:type="dxa"/>
                      <w:jc w:val="center"/>
                    </w:trPr>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571FF4" w:rsidRPr="00571FF4">
                          <w:trPr>
                            <w:tblCellSpacing w:w="0" w:type="dxa"/>
                          </w:trPr>
                          <w:tc>
                            <w:tcPr>
                              <w:tcW w:w="0" w:type="auto"/>
                              <w:tcBorders>
                                <w:top w:val="nil"/>
                                <w:left w:val="nil"/>
                                <w:bottom w:val="nil"/>
                                <w:right w:val="nil"/>
                              </w:tcBorders>
                              <w:vAlign w:val="center"/>
                              <w:hideMark/>
                            </w:tcPr>
                            <w:p w:rsidR="00571FF4" w:rsidRPr="00571FF4" w:rsidRDefault="00571FF4" w:rsidP="00571FF4">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rPr>
                              </w:pPr>
                              <w:r w:rsidRPr="00571FF4">
                                <w:rPr>
                                  <w:rFonts w:ascii="Arial" w:eastAsia="Times New Roman" w:hAnsi="Arial" w:cs="Arial"/>
                                  <w:b/>
                                  <w:bCs/>
                                  <w:color w:val="0064AF"/>
                                  <w:sz w:val="23"/>
                                  <w:szCs w:val="23"/>
                                </w:rPr>
                                <w:t>Disponibles las presentaciones de la Sesión informativa MSCA COFUND</w:t>
                              </w:r>
                              <w:r w:rsidRPr="00571FF4">
                                <w:rPr>
                                  <w:rFonts w:ascii="Arial" w:eastAsia="Times New Roman" w:hAnsi="Arial" w:cs="Arial"/>
                                  <w:b/>
                                  <w:bCs/>
                                  <w:color w:val="0064AF"/>
                                  <w:sz w:val="14"/>
                                  <w:szCs w:val="14"/>
                                </w:rPr>
                                <w:t xml:space="preserve"> </w:t>
                              </w:r>
                            </w:p>
                          </w:tc>
                        </w:tr>
                      </w:tbl>
                      <w:p w:rsidR="00571FF4" w:rsidRPr="00571FF4" w:rsidRDefault="00571FF4" w:rsidP="00571FF4">
                        <w:pPr>
                          <w:rPr>
                            <w:rFonts w:ascii="Arial" w:eastAsia="Times New Roman" w:hAnsi="Arial" w:cs="Arial"/>
                            <w:color w:val="666666"/>
                            <w:sz w:val="17"/>
                            <w:szCs w:val="17"/>
                          </w:rPr>
                        </w:pPr>
                      </w:p>
                    </w:tc>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r>
                  <w:tr w:rsidR="00571FF4" w:rsidRPr="00571FF4">
                    <w:trPr>
                      <w:trHeight w:val="120"/>
                      <w:tblCellSpacing w:w="0" w:type="dxa"/>
                      <w:jc w:val="center"/>
                    </w:trPr>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c>
                      <w:tcPr>
                        <w:tcW w:w="4300" w:type="pct"/>
                        <w:tcBorders>
                          <w:top w:val="nil"/>
                          <w:left w:val="nil"/>
                          <w:bottom w:val="nil"/>
                          <w:right w:val="nil"/>
                        </w:tcBorders>
                        <w:hideMark/>
                      </w:tcPr>
                      <w:p w:rsidR="00571FF4" w:rsidRPr="00571FF4" w:rsidRDefault="00571FF4" w:rsidP="00571FF4">
                        <w:pPr>
                          <w:spacing w:after="100" w:afterAutospacing="1" w:line="300" w:lineRule="auto"/>
                          <w:ind w:left="30" w:right="60"/>
                          <w:rPr>
                            <w:rFonts w:ascii="Arial" w:eastAsia="Times New Roman" w:hAnsi="Arial" w:cs="Arial"/>
                            <w:color w:val="000000"/>
                            <w:sz w:val="17"/>
                            <w:szCs w:val="17"/>
                          </w:rPr>
                        </w:pPr>
                        <w:r w:rsidRPr="00571FF4">
                          <w:rPr>
                            <w:rFonts w:eastAsia="Times New Roman"/>
                            <w:noProof/>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22" name="Imagen 22" descr="Disponibles las presentaciones de la Sesión informativa MSCA CO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sponibles las presentaciones de la Sesión informativa MSCA COFUND"/>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FF4">
                          <w:rPr>
                            <w:rFonts w:ascii="Arial" w:eastAsia="Times New Roman" w:hAnsi="Arial" w:cs="Arial"/>
                            <w:color w:val="000000"/>
                            <w:sz w:val="17"/>
                            <w:szCs w:val="17"/>
                          </w:rPr>
                          <w:t xml:space="preserve">El pasado día 2 de junio tuvo lugar una sesión informativa sobre la convocatoria MSCA COFUND: cofinanciación de programas regionales, nacionales e internacionales, que se celebró en CSIC. Contó con la presencia del Dr. Alan Craig, representante de REA, que explicó en detalle los objetivos y modos de implementación del esquema COFUND. Beneficiarios y evaluadores de este prog... </w:t>
                        </w:r>
                        <w:hyperlink r:id="rId39" w:history="1">
                          <w:r w:rsidRPr="00571FF4">
                            <w:rPr>
                              <w:rFonts w:ascii="Arial" w:eastAsia="Times New Roman" w:hAnsi="Arial" w:cs="Arial"/>
                              <w:b/>
                              <w:bCs/>
                              <w:color w:val="CC0000"/>
                              <w:sz w:val="15"/>
                              <w:szCs w:val="15"/>
                              <w:u w:val="single"/>
                            </w:rPr>
                            <w:t>Ver noticia completa</w:t>
                          </w:r>
                        </w:hyperlink>
                        <w:r w:rsidRPr="00571FF4">
                          <w:rPr>
                            <w:rFonts w:ascii="Arial" w:eastAsia="Times New Roman" w:hAnsi="Arial" w:cs="Arial"/>
                            <w:color w:val="000000"/>
                            <w:sz w:val="17"/>
                            <w:szCs w:val="17"/>
                          </w:rPr>
                          <w:t xml:space="preserve"> </w:t>
                        </w:r>
                      </w:p>
                    </w:tc>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r>
                </w:tbl>
                <w:p w:rsidR="00571FF4" w:rsidRPr="00571FF4" w:rsidRDefault="00571FF4" w:rsidP="00571FF4">
                  <w:pPr>
                    <w:rPr>
                      <w:rFonts w:ascii="Arial" w:eastAsia="Times New Roman" w:hAnsi="Arial" w:cs="Arial"/>
                      <w:color w:val="666666"/>
                      <w:sz w:val="17"/>
                      <w:szCs w:val="17"/>
                    </w:rPr>
                  </w:pPr>
                </w:p>
              </w:tc>
            </w:tr>
            <w:tr w:rsidR="00571FF4" w:rsidRPr="00571FF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571FF4" w:rsidRPr="00571FF4">
                    <w:trPr>
                      <w:trHeight w:val="120"/>
                      <w:tblCellSpacing w:w="0" w:type="dxa"/>
                      <w:jc w:val="center"/>
                    </w:trPr>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t> </w:t>
                        </w:r>
                      </w:p>
                    </w:tc>
                    <w:tc>
                      <w:tcPr>
                        <w:tcW w:w="4300" w:type="pct"/>
                        <w:tcBorders>
                          <w:top w:val="nil"/>
                          <w:left w:val="nil"/>
                          <w:bottom w:val="nil"/>
                          <w:right w:val="nil"/>
                        </w:tcBorders>
                        <w:hideMark/>
                      </w:tcPr>
                      <w:p w:rsidR="00571FF4" w:rsidRPr="00571FF4" w:rsidRDefault="00571FF4" w:rsidP="00571FF4">
                        <w:pPr>
                          <w:spacing w:line="264" w:lineRule="auto"/>
                          <w:ind w:left="30"/>
                          <w:rPr>
                            <w:rFonts w:ascii="Arial" w:eastAsia="Times New Roman" w:hAnsi="Arial" w:cs="Arial"/>
                            <w:b/>
                            <w:bCs/>
                            <w:color w:val="AA0000"/>
                            <w:sz w:val="30"/>
                            <w:szCs w:val="30"/>
                          </w:rPr>
                        </w:pPr>
                        <w:r w:rsidRPr="00571FF4">
                          <w:rPr>
                            <w:rFonts w:ascii="Arial" w:eastAsia="Times New Roman" w:hAnsi="Arial" w:cs="Arial"/>
                            <w:b/>
                            <w:bCs/>
                            <w:color w:val="AA0000"/>
                            <w:sz w:val="30"/>
                            <w:szCs w:val="30"/>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571FF4" w:rsidRPr="00571FF4">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571FF4" w:rsidRPr="00571FF4" w:rsidRDefault="00571FF4" w:rsidP="00571FF4">
                              <w:pPr>
                                <w:rPr>
                                  <w:rFonts w:ascii="Arial" w:eastAsia="Times New Roman" w:hAnsi="Arial" w:cs="Arial"/>
                                  <w:b/>
                                  <w:bCs/>
                                  <w:color w:val="FFFFFF"/>
                                  <w:sz w:val="26"/>
                                  <w:szCs w:val="26"/>
                                </w:rPr>
                              </w:pPr>
                              <w:r w:rsidRPr="00571FF4">
                                <w:rPr>
                                  <w:rFonts w:ascii="Arial" w:eastAsia="Times New Roman" w:hAnsi="Arial" w:cs="Arial"/>
                                  <w:b/>
                                  <w:bCs/>
                                  <w:color w:val="FFFFFF"/>
                                  <w:sz w:val="26"/>
                                  <w:szCs w:val="26"/>
                                </w:rPr>
                                <w:t xml:space="preserve">    EVENTOS DE LA PTEC </w:t>
                              </w:r>
                            </w:p>
                          </w:tc>
                        </w:tr>
                        <w:tr w:rsidR="00571FF4" w:rsidRPr="00571FF4">
                          <w:trPr>
                            <w:tblCellSpacing w:w="0" w:type="dxa"/>
                          </w:trPr>
                          <w:tc>
                            <w:tcPr>
                              <w:tcW w:w="0" w:type="auto"/>
                              <w:tcBorders>
                                <w:top w:val="nil"/>
                                <w:left w:val="nil"/>
                                <w:bottom w:val="nil"/>
                                <w:right w:val="nil"/>
                              </w:tcBorders>
                              <w:shd w:val="clear" w:color="auto" w:fill="FFFFFF"/>
                              <w:vAlign w:val="center"/>
                              <w:hideMark/>
                            </w:tcPr>
                            <w:p w:rsidR="00571FF4" w:rsidRPr="00571FF4" w:rsidRDefault="00571FF4" w:rsidP="00571FF4">
                              <w:pPr>
                                <w:spacing w:line="300" w:lineRule="auto"/>
                                <w:ind w:left="30" w:right="60"/>
                                <w:rPr>
                                  <w:rFonts w:ascii="Arial" w:eastAsia="Times New Roman" w:hAnsi="Arial" w:cs="Arial"/>
                                  <w:color w:val="000000"/>
                                  <w:sz w:val="17"/>
                                  <w:szCs w:val="17"/>
                                </w:rPr>
                              </w:pPr>
                              <w:r w:rsidRPr="00571FF4">
                                <w:rPr>
                                  <w:rFonts w:ascii="Arial" w:eastAsia="Times New Roman" w:hAnsi="Arial" w:cs="Arial"/>
                                  <w:b/>
                                  <w:bCs/>
                                  <w:color w:val="AA0000"/>
                                  <w:sz w:val="18"/>
                                  <w:szCs w:val="18"/>
                                </w:rPr>
                                <w:t xml:space="preserve">13 de Junio de 2016 </w:t>
                              </w:r>
                              <w:r w:rsidRPr="00571FF4">
                                <w:rPr>
                                  <w:rFonts w:ascii="Arial" w:eastAsia="Times New Roman" w:hAnsi="Arial" w:cs="Arial"/>
                                  <w:color w:val="000000"/>
                                  <w:sz w:val="17"/>
                                  <w:szCs w:val="17"/>
                                </w:rPr>
                                <w:t xml:space="preserve">GT Internacionalizacion de la I+D 2016-2 </w:t>
                              </w:r>
                            </w:p>
                          </w:tc>
                        </w:tr>
                        <w:tr w:rsidR="00571FF4" w:rsidRPr="00571FF4">
                          <w:trPr>
                            <w:tblCellSpacing w:w="0" w:type="dxa"/>
                          </w:trPr>
                          <w:tc>
                            <w:tcPr>
                              <w:tcW w:w="0" w:type="auto"/>
                              <w:tcBorders>
                                <w:top w:val="nil"/>
                                <w:left w:val="nil"/>
                                <w:bottom w:val="nil"/>
                                <w:right w:val="nil"/>
                              </w:tcBorders>
                              <w:shd w:val="clear" w:color="auto" w:fill="FFFFFF"/>
                              <w:vAlign w:val="center"/>
                              <w:hideMark/>
                            </w:tcPr>
                            <w:p w:rsidR="00571FF4" w:rsidRPr="00571FF4" w:rsidRDefault="00571FF4" w:rsidP="00571FF4">
                              <w:pPr>
                                <w:spacing w:line="300" w:lineRule="auto"/>
                                <w:ind w:left="30" w:right="60"/>
                                <w:rPr>
                                  <w:rFonts w:ascii="Arial" w:eastAsia="Times New Roman" w:hAnsi="Arial" w:cs="Arial"/>
                                  <w:color w:val="000000"/>
                                  <w:sz w:val="17"/>
                                  <w:szCs w:val="17"/>
                                </w:rPr>
                              </w:pPr>
                              <w:r w:rsidRPr="00571FF4">
                                <w:rPr>
                                  <w:rFonts w:ascii="Arial" w:eastAsia="Times New Roman" w:hAnsi="Arial" w:cs="Arial"/>
                                  <w:b/>
                                  <w:bCs/>
                                  <w:color w:val="AA0000"/>
                                  <w:sz w:val="18"/>
                                  <w:szCs w:val="18"/>
                                </w:rPr>
                                <w:t xml:space="preserve">14 de Junio de 2016 </w:t>
                              </w:r>
                              <w:r w:rsidRPr="00571FF4">
                                <w:rPr>
                                  <w:rFonts w:ascii="Arial" w:eastAsia="Times New Roman" w:hAnsi="Arial" w:cs="Arial"/>
                                  <w:color w:val="000000"/>
                                  <w:sz w:val="17"/>
                                  <w:szCs w:val="17"/>
                                </w:rPr>
                                <w:t xml:space="preserve">GT Impulso a la Innovación 2016-3 </w:t>
                              </w:r>
                            </w:p>
                          </w:tc>
                        </w:tr>
                        <w:tr w:rsidR="00571FF4" w:rsidRPr="00571FF4">
                          <w:trPr>
                            <w:tblCellSpacing w:w="0" w:type="dxa"/>
                          </w:trPr>
                          <w:tc>
                            <w:tcPr>
                              <w:tcW w:w="0" w:type="auto"/>
                              <w:tcBorders>
                                <w:top w:val="nil"/>
                                <w:left w:val="nil"/>
                                <w:bottom w:val="nil"/>
                                <w:right w:val="nil"/>
                              </w:tcBorders>
                              <w:shd w:val="clear" w:color="auto" w:fill="FFFFFF"/>
                              <w:vAlign w:val="center"/>
                              <w:hideMark/>
                            </w:tcPr>
                            <w:p w:rsidR="00571FF4" w:rsidRPr="00571FF4" w:rsidRDefault="00571FF4" w:rsidP="00571FF4">
                              <w:pPr>
                                <w:spacing w:line="300" w:lineRule="auto"/>
                                <w:ind w:left="30" w:right="60"/>
                                <w:rPr>
                                  <w:rFonts w:ascii="Arial" w:eastAsia="Times New Roman" w:hAnsi="Arial" w:cs="Arial"/>
                                  <w:color w:val="000000"/>
                                  <w:sz w:val="17"/>
                                  <w:szCs w:val="17"/>
                                </w:rPr>
                              </w:pPr>
                              <w:r w:rsidRPr="00571FF4">
                                <w:rPr>
                                  <w:rFonts w:ascii="Arial" w:eastAsia="Times New Roman" w:hAnsi="Arial" w:cs="Arial"/>
                                  <w:b/>
                                  <w:bCs/>
                                  <w:color w:val="AA0000"/>
                                  <w:sz w:val="18"/>
                                  <w:szCs w:val="18"/>
                                </w:rPr>
                                <w:t xml:space="preserve">15 de Junio de 2016 </w:t>
                              </w:r>
                              <w:r w:rsidRPr="00571FF4">
                                <w:rPr>
                                  <w:rFonts w:ascii="Arial" w:eastAsia="Times New Roman" w:hAnsi="Arial" w:cs="Arial"/>
                                  <w:color w:val="000000"/>
                                  <w:sz w:val="17"/>
                                  <w:szCs w:val="17"/>
                                </w:rPr>
                                <w:t xml:space="preserve">Reunion NTPs </w:t>
                              </w:r>
                            </w:p>
                          </w:tc>
                        </w:tr>
                        <w:tr w:rsidR="00571FF4" w:rsidRPr="00571FF4">
                          <w:trPr>
                            <w:tblCellSpacing w:w="0" w:type="dxa"/>
                          </w:trPr>
                          <w:tc>
                            <w:tcPr>
                              <w:tcW w:w="0" w:type="auto"/>
                              <w:tcBorders>
                                <w:top w:val="nil"/>
                                <w:left w:val="nil"/>
                                <w:bottom w:val="nil"/>
                                <w:right w:val="nil"/>
                              </w:tcBorders>
                              <w:shd w:val="clear" w:color="auto" w:fill="FFFFFF"/>
                              <w:vAlign w:val="center"/>
                              <w:hideMark/>
                            </w:tcPr>
                            <w:p w:rsidR="00571FF4" w:rsidRPr="00571FF4" w:rsidRDefault="00571FF4" w:rsidP="00571FF4">
                              <w:pPr>
                                <w:spacing w:line="300" w:lineRule="auto"/>
                                <w:ind w:left="30" w:right="60"/>
                                <w:rPr>
                                  <w:rFonts w:ascii="Arial" w:eastAsia="Times New Roman" w:hAnsi="Arial" w:cs="Arial"/>
                                  <w:color w:val="000000"/>
                                  <w:sz w:val="17"/>
                                  <w:szCs w:val="17"/>
                                </w:rPr>
                              </w:pPr>
                              <w:r w:rsidRPr="00571FF4">
                                <w:rPr>
                                  <w:rFonts w:ascii="Arial" w:eastAsia="Times New Roman" w:hAnsi="Arial" w:cs="Arial"/>
                                  <w:b/>
                                  <w:bCs/>
                                  <w:color w:val="AA0000"/>
                                  <w:sz w:val="18"/>
                                  <w:szCs w:val="18"/>
                                </w:rPr>
                                <w:t xml:space="preserve">21 de Junio de 2016 </w:t>
                              </w:r>
                              <w:r w:rsidRPr="00571FF4">
                                <w:rPr>
                                  <w:rFonts w:ascii="Arial" w:eastAsia="Times New Roman" w:hAnsi="Arial" w:cs="Arial"/>
                                  <w:color w:val="000000"/>
                                  <w:sz w:val="17"/>
                                  <w:szCs w:val="17"/>
                                </w:rPr>
                                <w:t xml:space="preserve">GT Ciudad de Futuro 2016-2 </w:t>
                              </w:r>
                            </w:p>
                          </w:tc>
                        </w:tr>
                        <w:tr w:rsidR="00571FF4" w:rsidRPr="00571FF4">
                          <w:trPr>
                            <w:tblCellSpacing w:w="0" w:type="dxa"/>
                          </w:trPr>
                          <w:tc>
                            <w:tcPr>
                              <w:tcW w:w="0" w:type="auto"/>
                              <w:tcBorders>
                                <w:top w:val="nil"/>
                                <w:left w:val="nil"/>
                                <w:bottom w:val="nil"/>
                                <w:right w:val="nil"/>
                              </w:tcBorders>
                              <w:shd w:val="clear" w:color="auto" w:fill="FFFFFF"/>
                              <w:vAlign w:val="center"/>
                              <w:hideMark/>
                            </w:tcPr>
                            <w:p w:rsidR="00571FF4" w:rsidRPr="00571FF4" w:rsidRDefault="00571FF4" w:rsidP="00571FF4">
                              <w:pPr>
                                <w:spacing w:line="300" w:lineRule="auto"/>
                                <w:ind w:left="30" w:right="60"/>
                                <w:rPr>
                                  <w:rFonts w:ascii="Arial" w:eastAsia="Times New Roman" w:hAnsi="Arial" w:cs="Arial"/>
                                  <w:color w:val="000000"/>
                                  <w:sz w:val="17"/>
                                  <w:szCs w:val="17"/>
                                </w:rPr>
                              </w:pPr>
                              <w:r w:rsidRPr="00571FF4">
                                <w:rPr>
                                  <w:rFonts w:ascii="Arial" w:eastAsia="Times New Roman" w:hAnsi="Arial" w:cs="Arial"/>
                                  <w:b/>
                                  <w:bCs/>
                                  <w:color w:val="AA0000"/>
                                  <w:sz w:val="18"/>
                                  <w:szCs w:val="18"/>
                                </w:rPr>
                                <w:t xml:space="preserve">29 de Junio de 2016 </w:t>
                              </w:r>
                              <w:r w:rsidRPr="00571FF4">
                                <w:rPr>
                                  <w:rFonts w:ascii="Arial" w:eastAsia="Times New Roman" w:hAnsi="Arial" w:cs="Arial"/>
                                  <w:color w:val="000000"/>
                                  <w:sz w:val="17"/>
                                  <w:szCs w:val="17"/>
                                </w:rPr>
                                <w:t xml:space="preserve">Comisión Permanente PTEC </w:t>
                              </w:r>
                            </w:p>
                          </w:tc>
                        </w:tr>
                        <w:tr w:rsidR="00571FF4" w:rsidRPr="00571FF4">
                          <w:trPr>
                            <w:tblCellSpacing w:w="0" w:type="dxa"/>
                          </w:trPr>
                          <w:tc>
                            <w:tcPr>
                              <w:tcW w:w="0" w:type="auto"/>
                              <w:tcBorders>
                                <w:top w:val="nil"/>
                                <w:left w:val="nil"/>
                                <w:bottom w:val="nil"/>
                                <w:right w:val="nil"/>
                              </w:tcBorders>
                              <w:shd w:val="clear" w:color="auto" w:fill="FFFFFF"/>
                              <w:vAlign w:val="center"/>
                              <w:hideMark/>
                            </w:tcPr>
                            <w:p w:rsidR="00571FF4" w:rsidRPr="00571FF4" w:rsidRDefault="00571FF4" w:rsidP="00571FF4">
                              <w:pPr>
                                <w:spacing w:line="300" w:lineRule="auto"/>
                                <w:ind w:left="30" w:right="60"/>
                                <w:rPr>
                                  <w:rFonts w:ascii="Arial" w:eastAsia="Times New Roman" w:hAnsi="Arial" w:cs="Arial"/>
                                  <w:color w:val="000000"/>
                                  <w:sz w:val="17"/>
                                  <w:szCs w:val="17"/>
                                </w:rPr>
                              </w:pPr>
                              <w:r w:rsidRPr="00571FF4">
                                <w:rPr>
                                  <w:rFonts w:ascii="Arial" w:eastAsia="Times New Roman" w:hAnsi="Arial" w:cs="Arial"/>
                                  <w:b/>
                                  <w:bCs/>
                                  <w:color w:val="AA0000"/>
                                  <w:sz w:val="18"/>
                                  <w:szCs w:val="18"/>
                                </w:rPr>
                                <w:lastRenderedPageBreak/>
                                <w:t xml:space="preserve">18 de Julio de 2016 </w:t>
                              </w:r>
                              <w:r w:rsidRPr="00571FF4">
                                <w:rPr>
                                  <w:rFonts w:ascii="Arial" w:eastAsia="Times New Roman" w:hAnsi="Arial" w:cs="Arial"/>
                                  <w:color w:val="000000"/>
                                  <w:sz w:val="17"/>
                                  <w:szCs w:val="17"/>
                                </w:rPr>
                                <w:t xml:space="preserve">Comision Delegada PTEC </w:t>
                              </w:r>
                            </w:p>
                          </w:tc>
                        </w:tr>
                        <w:tr w:rsidR="00571FF4" w:rsidRPr="00571FF4">
                          <w:trPr>
                            <w:tblCellSpacing w:w="0" w:type="dxa"/>
                          </w:trPr>
                          <w:tc>
                            <w:tcPr>
                              <w:tcW w:w="0" w:type="auto"/>
                              <w:tcBorders>
                                <w:top w:val="nil"/>
                                <w:left w:val="nil"/>
                                <w:bottom w:val="nil"/>
                                <w:right w:val="nil"/>
                              </w:tcBorders>
                              <w:shd w:val="clear" w:color="auto" w:fill="FFFFFF"/>
                              <w:vAlign w:val="center"/>
                              <w:hideMark/>
                            </w:tcPr>
                            <w:p w:rsidR="00571FF4" w:rsidRPr="00571FF4" w:rsidRDefault="00571FF4" w:rsidP="00571FF4">
                              <w:pPr>
                                <w:spacing w:line="300" w:lineRule="auto"/>
                                <w:ind w:left="30" w:right="60"/>
                                <w:rPr>
                                  <w:rFonts w:ascii="Arial" w:eastAsia="Times New Roman" w:hAnsi="Arial" w:cs="Arial"/>
                                  <w:color w:val="000000"/>
                                  <w:sz w:val="17"/>
                                  <w:szCs w:val="17"/>
                                </w:rPr>
                              </w:pPr>
                              <w:r w:rsidRPr="00571FF4">
                                <w:rPr>
                                  <w:rFonts w:ascii="Arial" w:eastAsia="Times New Roman" w:hAnsi="Arial" w:cs="Arial"/>
                                  <w:b/>
                                  <w:bCs/>
                                  <w:color w:val="AA0000"/>
                                  <w:sz w:val="18"/>
                                  <w:szCs w:val="18"/>
                                </w:rPr>
                                <w:t xml:space="preserve">05 de Octubre de 2016 </w:t>
                              </w:r>
                              <w:r w:rsidRPr="00571FF4">
                                <w:rPr>
                                  <w:rFonts w:ascii="Arial" w:eastAsia="Times New Roman" w:hAnsi="Arial" w:cs="Arial"/>
                                  <w:color w:val="000000"/>
                                  <w:sz w:val="17"/>
                                  <w:szCs w:val="17"/>
                                </w:rPr>
                                <w:t xml:space="preserve">8º Taller PTEC </w:t>
                              </w:r>
                            </w:p>
                          </w:tc>
                        </w:tr>
                        <w:tr w:rsidR="00571FF4" w:rsidRPr="00571FF4">
                          <w:trPr>
                            <w:tblCellSpacing w:w="0" w:type="dxa"/>
                          </w:trPr>
                          <w:tc>
                            <w:tcPr>
                              <w:tcW w:w="0" w:type="auto"/>
                              <w:tcBorders>
                                <w:top w:val="nil"/>
                                <w:left w:val="nil"/>
                                <w:bottom w:val="nil"/>
                                <w:right w:val="nil"/>
                              </w:tcBorders>
                              <w:shd w:val="clear" w:color="auto" w:fill="FFFFFF"/>
                              <w:vAlign w:val="center"/>
                              <w:hideMark/>
                            </w:tcPr>
                            <w:p w:rsidR="00571FF4" w:rsidRPr="00571FF4" w:rsidRDefault="00571FF4" w:rsidP="00571FF4">
                              <w:pPr>
                                <w:spacing w:line="300" w:lineRule="auto"/>
                                <w:ind w:left="30" w:right="60"/>
                                <w:rPr>
                                  <w:rFonts w:ascii="Arial" w:eastAsia="Times New Roman" w:hAnsi="Arial" w:cs="Arial"/>
                                  <w:color w:val="000000"/>
                                  <w:sz w:val="17"/>
                                  <w:szCs w:val="17"/>
                                </w:rPr>
                              </w:pPr>
                              <w:r w:rsidRPr="00571FF4">
                                <w:rPr>
                                  <w:rFonts w:ascii="Arial" w:eastAsia="Times New Roman" w:hAnsi="Arial" w:cs="Arial"/>
                                  <w:b/>
                                  <w:bCs/>
                                  <w:color w:val="AA0000"/>
                                  <w:sz w:val="18"/>
                                  <w:szCs w:val="18"/>
                                </w:rPr>
                                <w:t xml:space="preserve">10 de Octubre de 2016 </w:t>
                              </w:r>
                              <w:r w:rsidRPr="00571FF4">
                                <w:rPr>
                                  <w:rFonts w:ascii="Arial" w:eastAsia="Times New Roman" w:hAnsi="Arial" w:cs="Arial"/>
                                  <w:color w:val="000000"/>
                                  <w:sz w:val="17"/>
                                  <w:szCs w:val="17"/>
                                </w:rPr>
                                <w:t xml:space="preserve">Reunion GT Procesos 2016-3 </w:t>
                              </w:r>
                            </w:p>
                          </w:tc>
                        </w:tr>
                        <w:tr w:rsidR="00571FF4" w:rsidRPr="00571FF4">
                          <w:trPr>
                            <w:tblCellSpacing w:w="0" w:type="dxa"/>
                          </w:trPr>
                          <w:tc>
                            <w:tcPr>
                              <w:tcW w:w="0" w:type="auto"/>
                              <w:tcBorders>
                                <w:top w:val="nil"/>
                                <w:left w:val="nil"/>
                                <w:bottom w:val="nil"/>
                                <w:right w:val="nil"/>
                              </w:tcBorders>
                              <w:shd w:val="clear" w:color="auto" w:fill="FFFFFF"/>
                              <w:vAlign w:val="center"/>
                              <w:hideMark/>
                            </w:tcPr>
                            <w:p w:rsidR="00571FF4" w:rsidRPr="00571FF4" w:rsidRDefault="00571FF4" w:rsidP="00571FF4">
                              <w:pPr>
                                <w:spacing w:line="300" w:lineRule="auto"/>
                                <w:ind w:left="30" w:right="60"/>
                                <w:rPr>
                                  <w:rFonts w:ascii="Arial" w:eastAsia="Times New Roman" w:hAnsi="Arial" w:cs="Arial"/>
                                  <w:color w:val="000000"/>
                                  <w:sz w:val="17"/>
                                  <w:szCs w:val="17"/>
                                </w:rPr>
                              </w:pPr>
                              <w:r w:rsidRPr="00571FF4">
                                <w:rPr>
                                  <w:rFonts w:ascii="Arial" w:eastAsia="Times New Roman" w:hAnsi="Arial" w:cs="Arial"/>
                                  <w:b/>
                                  <w:bCs/>
                                  <w:color w:val="AA0000"/>
                                  <w:sz w:val="18"/>
                                  <w:szCs w:val="18"/>
                                </w:rPr>
                                <w:t xml:space="preserve">10 de Octubre de 2016 </w:t>
                              </w:r>
                              <w:r w:rsidRPr="00571FF4">
                                <w:rPr>
                                  <w:rFonts w:ascii="Arial" w:eastAsia="Times New Roman" w:hAnsi="Arial" w:cs="Arial"/>
                                  <w:color w:val="000000"/>
                                  <w:sz w:val="17"/>
                                  <w:szCs w:val="17"/>
                                </w:rPr>
                                <w:t xml:space="preserve">GTE Seguridad 2016-3 (15:30) </w:t>
                              </w:r>
                            </w:p>
                          </w:tc>
                        </w:tr>
                        <w:tr w:rsidR="00571FF4" w:rsidRPr="00571FF4">
                          <w:trPr>
                            <w:tblCellSpacing w:w="0" w:type="dxa"/>
                          </w:trPr>
                          <w:tc>
                            <w:tcPr>
                              <w:tcW w:w="0" w:type="auto"/>
                              <w:tcBorders>
                                <w:top w:val="nil"/>
                                <w:left w:val="nil"/>
                                <w:bottom w:val="nil"/>
                                <w:right w:val="nil"/>
                              </w:tcBorders>
                              <w:shd w:val="clear" w:color="auto" w:fill="FFFFFF"/>
                              <w:vAlign w:val="center"/>
                              <w:hideMark/>
                            </w:tcPr>
                            <w:p w:rsidR="00571FF4" w:rsidRPr="00571FF4" w:rsidRDefault="00571FF4" w:rsidP="00571FF4">
                              <w:pPr>
                                <w:spacing w:line="300" w:lineRule="auto"/>
                                <w:ind w:left="30" w:right="60"/>
                                <w:rPr>
                                  <w:rFonts w:ascii="Arial" w:eastAsia="Times New Roman" w:hAnsi="Arial" w:cs="Arial"/>
                                  <w:color w:val="000000"/>
                                  <w:sz w:val="17"/>
                                  <w:szCs w:val="17"/>
                                </w:rPr>
                              </w:pPr>
                              <w:r w:rsidRPr="00571FF4">
                                <w:rPr>
                                  <w:rFonts w:ascii="Arial" w:eastAsia="Times New Roman" w:hAnsi="Arial" w:cs="Arial"/>
                                  <w:b/>
                                  <w:bCs/>
                                  <w:color w:val="AA0000"/>
                                  <w:sz w:val="18"/>
                                  <w:szCs w:val="18"/>
                                </w:rPr>
                                <w:t xml:space="preserve">15 de Noviembre de 2016 </w:t>
                              </w:r>
                              <w:r w:rsidRPr="00571FF4">
                                <w:rPr>
                                  <w:rFonts w:ascii="Arial" w:eastAsia="Times New Roman" w:hAnsi="Arial" w:cs="Arial"/>
                                  <w:color w:val="000000"/>
                                  <w:sz w:val="17"/>
                                  <w:szCs w:val="17"/>
                                </w:rPr>
                                <w:t xml:space="preserve">12º Foro PTEC: I+D+i en los Procesos de Construcción </w:t>
                              </w:r>
                            </w:p>
                          </w:tc>
                        </w:tr>
                        <w:tr w:rsidR="00571FF4" w:rsidRPr="00571FF4">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571FF4" w:rsidRPr="00571FF4" w:rsidRDefault="00571FF4" w:rsidP="00571FF4">
                              <w:pPr>
                                <w:rPr>
                                  <w:rFonts w:ascii="Arial" w:eastAsia="Times New Roman" w:hAnsi="Arial" w:cs="Arial"/>
                                  <w:b/>
                                  <w:bCs/>
                                  <w:color w:val="FFFFFF"/>
                                  <w:sz w:val="26"/>
                                  <w:szCs w:val="26"/>
                                </w:rPr>
                              </w:pPr>
                              <w:r w:rsidRPr="00571FF4">
                                <w:rPr>
                                  <w:rFonts w:ascii="Arial" w:eastAsia="Times New Roman" w:hAnsi="Arial" w:cs="Arial"/>
                                  <w:b/>
                                  <w:bCs/>
                                  <w:color w:val="FFFFFF"/>
                                  <w:sz w:val="26"/>
                                  <w:szCs w:val="26"/>
                                </w:rPr>
                                <w:t xml:space="preserve">    EVENTOS NACIONALES </w:t>
                              </w:r>
                            </w:p>
                          </w:tc>
                        </w:tr>
                        <w:tr w:rsidR="00571FF4" w:rsidRPr="00571FF4">
                          <w:trPr>
                            <w:tblCellSpacing w:w="0" w:type="dxa"/>
                          </w:trPr>
                          <w:tc>
                            <w:tcPr>
                              <w:tcW w:w="0" w:type="auto"/>
                              <w:tcBorders>
                                <w:top w:val="nil"/>
                                <w:left w:val="nil"/>
                                <w:bottom w:val="nil"/>
                                <w:right w:val="nil"/>
                              </w:tcBorders>
                              <w:shd w:val="clear" w:color="auto" w:fill="FFFFFF"/>
                              <w:vAlign w:val="center"/>
                              <w:hideMark/>
                            </w:tcPr>
                            <w:p w:rsidR="00571FF4" w:rsidRPr="00571FF4" w:rsidRDefault="00571FF4" w:rsidP="00571FF4">
                              <w:pPr>
                                <w:spacing w:line="300" w:lineRule="auto"/>
                                <w:ind w:left="30" w:right="60"/>
                                <w:rPr>
                                  <w:rFonts w:ascii="Arial" w:eastAsia="Times New Roman" w:hAnsi="Arial" w:cs="Arial"/>
                                  <w:color w:val="000000"/>
                                  <w:sz w:val="17"/>
                                  <w:szCs w:val="17"/>
                                </w:rPr>
                              </w:pPr>
                              <w:r w:rsidRPr="00571FF4">
                                <w:rPr>
                                  <w:rFonts w:ascii="Arial" w:eastAsia="Times New Roman" w:hAnsi="Arial" w:cs="Arial"/>
                                  <w:b/>
                                  <w:bCs/>
                                  <w:color w:val="AA0000"/>
                                  <w:sz w:val="18"/>
                                  <w:szCs w:val="18"/>
                                </w:rPr>
                                <w:t xml:space="preserve">23 de Junio de 2016 </w:t>
                              </w:r>
                              <w:r w:rsidRPr="00571FF4">
                                <w:rPr>
                                  <w:rFonts w:ascii="Arial" w:eastAsia="Times New Roman" w:hAnsi="Arial" w:cs="Arial"/>
                                  <w:color w:val="000000"/>
                                  <w:sz w:val="17"/>
                                  <w:szCs w:val="17"/>
                                </w:rPr>
                                <w:t xml:space="preserve">Re-naturing cities: soluciones basadas en la naturaleza para afrontar retos urbanos </w:t>
                              </w:r>
                              <w:hyperlink r:id="rId40" w:history="1">
                                <w:r w:rsidRPr="00571FF4">
                                  <w:rPr>
                                    <w:rFonts w:ascii="Arial" w:eastAsia="Times New Roman" w:hAnsi="Arial" w:cs="Arial"/>
                                    <w:b/>
                                    <w:bCs/>
                                    <w:color w:val="000033"/>
                                    <w:sz w:val="15"/>
                                    <w:szCs w:val="15"/>
                                    <w:u w:val="single"/>
                                  </w:rPr>
                                  <w:t>Ver evento</w:t>
                                </w:r>
                              </w:hyperlink>
                              <w:r w:rsidRPr="00571FF4">
                                <w:rPr>
                                  <w:rFonts w:ascii="Arial" w:eastAsia="Times New Roman" w:hAnsi="Arial" w:cs="Arial"/>
                                  <w:color w:val="000000"/>
                                  <w:sz w:val="17"/>
                                  <w:szCs w:val="17"/>
                                </w:rPr>
                                <w:t xml:space="preserve"> </w:t>
                              </w:r>
                            </w:p>
                          </w:tc>
                        </w:tr>
                        <w:tr w:rsidR="00571FF4" w:rsidRPr="00571FF4">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571FF4" w:rsidRPr="00571FF4" w:rsidRDefault="00571FF4" w:rsidP="00571FF4">
                              <w:pPr>
                                <w:rPr>
                                  <w:rFonts w:ascii="Arial" w:eastAsia="Times New Roman" w:hAnsi="Arial" w:cs="Arial"/>
                                  <w:b/>
                                  <w:bCs/>
                                  <w:color w:val="FFFFFF"/>
                                  <w:sz w:val="26"/>
                                  <w:szCs w:val="26"/>
                                </w:rPr>
                              </w:pPr>
                              <w:r w:rsidRPr="00571FF4">
                                <w:rPr>
                                  <w:rFonts w:ascii="Arial" w:eastAsia="Times New Roman" w:hAnsi="Arial" w:cs="Arial"/>
                                  <w:b/>
                                  <w:bCs/>
                                  <w:color w:val="FFFFFF"/>
                                  <w:sz w:val="26"/>
                                  <w:szCs w:val="26"/>
                                </w:rPr>
                                <w:t xml:space="preserve">    EVENTOS INTERNACIONALES </w:t>
                              </w:r>
                            </w:p>
                          </w:tc>
                        </w:tr>
                        <w:tr w:rsidR="00571FF4" w:rsidRPr="00571FF4">
                          <w:trPr>
                            <w:tblCellSpacing w:w="0" w:type="dxa"/>
                          </w:trPr>
                          <w:tc>
                            <w:tcPr>
                              <w:tcW w:w="0" w:type="auto"/>
                              <w:tcBorders>
                                <w:top w:val="nil"/>
                                <w:left w:val="nil"/>
                                <w:bottom w:val="nil"/>
                                <w:right w:val="nil"/>
                              </w:tcBorders>
                              <w:shd w:val="clear" w:color="auto" w:fill="FFFFFF"/>
                              <w:vAlign w:val="center"/>
                              <w:hideMark/>
                            </w:tcPr>
                            <w:p w:rsidR="00571FF4" w:rsidRPr="00571FF4" w:rsidRDefault="00571FF4" w:rsidP="00571FF4">
                              <w:pPr>
                                <w:spacing w:line="300" w:lineRule="auto"/>
                                <w:ind w:left="30" w:right="60"/>
                                <w:rPr>
                                  <w:rFonts w:ascii="Arial" w:eastAsia="Times New Roman" w:hAnsi="Arial" w:cs="Arial"/>
                                  <w:color w:val="000000"/>
                                  <w:sz w:val="17"/>
                                  <w:szCs w:val="17"/>
                                </w:rPr>
                              </w:pPr>
                              <w:r w:rsidRPr="00571FF4">
                                <w:rPr>
                                  <w:rFonts w:ascii="Arial" w:eastAsia="Times New Roman" w:hAnsi="Arial" w:cs="Arial"/>
                                  <w:b/>
                                  <w:bCs/>
                                  <w:color w:val="AA0000"/>
                                  <w:sz w:val="18"/>
                                  <w:szCs w:val="18"/>
                                </w:rPr>
                                <w:t xml:space="preserve">21 de Septiembre de 2016 </w:t>
                              </w:r>
                              <w:r w:rsidRPr="00571FF4">
                                <w:rPr>
                                  <w:rFonts w:ascii="Arial" w:eastAsia="Times New Roman" w:hAnsi="Arial" w:cs="Arial"/>
                                  <w:color w:val="000000"/>
                                  <w:sz w:val="17"/>
                                  <w:szCs w:val="17"/>
                                </w:rPr>
                                <w:t xml:space="preserve">5th INTERNATIONAL CONFERENCE YOuth in COnservation of CUltural Heritage YOCOCU </w:t>
                              </w:r>
                              <w:hyperlink r:id="rId41" w:history="1">
                                <w:r w:rsidRPr="00571FF4">
                                  <w:rPr>
                                    <w:rFonts w:ascii="Arial" w:eastAsia="Times New Roman" w:hAnsi="Arial" w:cs="Arial"/>
                                    <w:b/>
                                    <w:bCs/>
                                    <w:color w:val="000033"/>
                                    <w:sz w:val="15"/>
                                    <w:szCs w:val="15"/>
                                    <w:u w:val="single"/>
                                  </w:rPr>
                                  <w:t>Ver evento</w:t>
                                </w:r>
                              </w:hyperlink>
                              <w:r w:rsidRPr="00571FF4">
                                <w:rPr>
                                  <w:rFonts w:ascii="Arial" w:eastAsia="Times New Roman" w:hAnsi="Arial" w:cs="Arial"/>
                                  <w:color w:val="000000"/>
                                  <w:sz w:val="17"/>
                                  <w:szCs w:val="17"/>
                                </w:rPr>
                                <w:t xml:space="preserve"> </w:t>
                              </w:r>
                            </w:p>
                          </w:tc>
                        </w:tr>
                        <w:tr w:rsidR="00571FF4" w:rsidRPr="00571FF4">
                          <w:trPr>
                            <w:tblCellSpacing w:w="0" w:type="dxa"/>
                          </w:trPr>
                          <w:tc>
                            <w:tcPr>
                              <w:tcW w:w="0" w:type="auto"/>
                              <w:tcBorders>
                                <w:top w:val="nil"/>
                                <w:left w:val="nil"/>
                                <w:bottom w:val="single" w:sz="6" w:space="0" w:color="AA0000"/>
                                <w:right w:val="nil"/>
                              </w:tcBorders>
                              <w:shd w:val="clear" w:color="auto" w:fill="FFFFFF"/>
                              <w:vAlign w:val="center"/>
                              <w:hideMark/>
                            </w:tcPr>
                            <w:p w:rsidR="00571FF4" w:rsidRPr="00571FF4" w:rsidRDefault="00571FF4" w:rsidP="00571FF4">
                              <w:pPr>
                                <w:spacing w:line="300" w:lineRule="auto"/>
                                <w:ind w:left="30" w:right="60"/>
                                <w:rPr>
                                  <w:rFonts w:ascii="Arial" w:eastAsia="Times New Roman" w:hAnsi="Arial" w:cs="Arial"/>
                                  <w:color w:val="000000"/>
                                  <w:sz w:val="17"/>
                                  <w:szCs w:val="17"/>
                                </w:rPr>
                              </w:pPr>
                              <w:r w:rsidRPr="00571FF4">
                                <w:rPr>
                                  <w:rFonts w:ascii="Arial" w:eastAsia="Times New Roman" w:hAnsi="Arial" w:cs="Arial"/>
                                  <w:b/>
                                  <w:bCs/>
                                  <w:color w:val="AA0000"/>
                                  <w:sz w:val="18"/>
                                  <w:szCs w:val="18"/>
                                </w:rPr>
                                <w:t xml:space="preserve">18 de Octubre de 2016 </w:t>
                              </w:r>
                              <w:r w:rsidRPr="00571FF4">
                                <w:rPr>
                                  <w:rFonts w:ascii="Arial" w:eastAsia="Times New Roman" w:hAnsi="Arial" w:cs="Arial"/>
                                  <w:color w:val="000000"/>
                                  <w:sz w:val="17"/>
                                  <w:szCs w:val="17"/>
                                </w:rPr>
                                <w:t xml:space="preserve">1st edition of the European Road Infrastructure Congress. </w:t>
                              </w:r>
                              <w:hyperlink r:id="rId42" w:history="1">
                                <w:r w:rsidRPr="00571FF4">
                                  <w:rPr>
                                    <w:rFonts w:ascii="Arial" w:eastAsia="Times New Roman" w:hAnsi="Arial" w:cs="Arial"/>
                                    <w:b/>
                                    <w:bCs/>
                                    <w:color w:val="000033"/>
                                    <w:sz w:val="15"/>
                                    <w:szCs w:val="15"/>
                                    <w:u w:val="single"/>
                                  </w:rPr>
                                  <w:t>Ver evento</w:t>
                                </w:r>
                              </w:hyperlink>
                              <w:r w:rsidRPr="00571FF4">
                                <w:rPr>
                                  <w:rFonts w:ascii="Arial" w:eastAsia="Times New Roman" w:hAnsi="Arial" w:cs="Arial"/>
                                  <w:color w:val="000000"/>
                                  <w:sz w:val="17"/>
                                  <w:szCs w:val="17"/>
                                </w:rPr>
                                <w:t xml:space="preserve"> </w:t>
                              </w:r>
                            </w:p>
                          </w:tc>
                        </w:tr>
                      </w:tbl>
                      <w:p w:rsidR="00571FF4" w:rsidRPr="00571FF4" w:rsidRDefault="00571FF4" w:rsidP="00571FF4">
                        <w:pPr>
                          <w:rPr>
                            <w:rFonts w:ascii="Arial" w:eastAsia="Times New Roman" w:hAnsi="Arial" w:cs="Arial"/>
                            <w:color w:val="666666"/>
                            <w:sz w:val="17"/>
                            <w:szCs w:val="17"/>
                          </w:rPr>
                        </w:pPr>
                      </w:p>
                    </w:tc>
                    <w:tc>
                      <w:tcPr>
                        <w:tcW w:w="100" w:type="pct"/>
                        <w:vMerge w:val="restart"/>
                        <w:tcBorders>
                          <w:top w:val="nil"/>
                          <w:left w:val="nil"/>
                          <w:bottom w:val="nil"/>
                          <w:right w:val="nil"/>
                        </w:tcBorders>
                        <w:hideMark/>
                      </w:tcPr>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lastRenderedPageBreak/>
                          <w:t> </w:t>
                        </w:r>
                      </w:p>
                    </w:tc>
                  </w:tr>
                  <w:tr w:rsidR="00571FF4" w:rsidRPr="00571FF4">
                    <w:trPr>
                      <w:tblCellSpacing w:w="0" w:type="dxa"/>
                      <w:jc w:val="center"/>
                    </w:trPr>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c>
                      <w:tcPr>
                        <w:tcW w:w="0" w:type="auto"/>
                        <w:tcBorders>
                          <w:top w:val="nil"/>
                          <w:left w:val="nil"/>
                          <w:bottom w:val="nil"/>
                          <w:right w:val="nil"/>
                        </w:tcBorders>
                        <w:vAlign w:val="center"/>
                        <w:hideMark/>
                      </w:tcPr>
                      <w:p w:rsidR="00571FF4" w:rsidRPr="00571FF4" w:rsidRDefault="00571FF4" w:rsidP="00571FF4">
                        <w:pPr>
                          <w:rPr>
                            <w:rFonts w:eastAsia="Times New Roman"/>
                            <w:sz w:val="20"/>
                            <w:szCs w:val="20"/>
                          </w:rPr>
                        </w:pPr>
                      </w:p>
                    </w:tc>
                    <w:tc>
                      <w:tcPr>
                        <w:tcW w:w="0" w:type="auto"/>
                        <w:vMerge/>
                        <w:tcBorders>
                          <w:top w:val="nil"/>
                          <w:left w:val="nil"/>
                          <w:bottom w:val="nil"/>
                          <w:right w:val="nil"/>
                        </w:tcBorders>
                        <w:vAlign w:val="center"/>
                        <w:hideMark/>
                      </w:tcPr>
                      <w:p w:rsidR="00571FF4" w:rsidRPr="00571FF4" w:rsidRDefault="00571FF4" w:rsidP="00571FF4">
                        <w:pPr>
                          <w:rPr>
                            <w:rFonts w:ascii="Arial" w:eastAsia="Times New Roman" w:hAnsi="Arial" w:cs="Arial"/>
                            <w:color w:val="666666"/>
                            <w:sz w:val="17"/>
                            <w:szCs w:val="17"/>
                          </w:rPr>
                        </w:pPr>
                      </w:p>
                    </w:tc>
                  </w:tr>
                </w:tbl>
                <w:p w:rsidR="00571FF4" w:rsidRPr="00571FF4" w:rsidRDefault="00571FF4" w:rsidP="00571FF4">
                  <w:pPr>
                    <w:rPr>
                      <w:rFonts w:ascii="Arial" w:eastAsia="Times New Roman" w:hAnsi="Arial" w:cs="Arial"/>
                      <w:color w:val="666666"/>
                      <w:sz w:val="17"/>
                      <w:szCs w:val="17"/>
                    </w:rPr>
                  </w:pPr>
                </w:p>
              </w:tc>
            </w:tr>
            <w:tr w:rsidR="00571FF4" w:rsidRPr="00571FF4">
              <w:trPr>
                <w:tblCellSpacing w:w="0" w:type="dxa"/>
                <w:jc w:val="center"/>
              </w:trPr>
              <w:tc>
                <w:tcPr>
                  <w:tcW w:w="8310" w:type="dxa"/>
                  <w:tcBorders>
                    <w:top w:val="nil"/>
                    <w:left w:val="nil"/>
                    <w:bottom w:val="nil"/>
                    <w:right w:val="nil"/>
                  </w:tcBorders>
                  <w:vAlign w:val="center"/>
                  <w:hideMark/>
                </w:tcPr>
                <w:p w:rsidR="00571FF4" w:rsidRPr="00571FF4" w:rsidRDefault="00571FF4" w:rsidP="00571FF4">
                  <w:pPr>
                    <w:rPr>
                      <w:rFonts w:eastAsia="Times New Roman"/>
                      <w:sz w:val="20"/>
                      <w:szCs w:val="20"/>
                    </w:rPr>
                  </w:pPr>
                </w:p>
              </w:tc>
            </w:tr>
          </w:tbl>
          <w:p w:rsidR="00571FF4" w:rsidRPr="00571FF4" w:rsidRDefault="00571FF4" w:rsidP="00571FF4">
            <w:pPr>
              <w:rPr>
                <w:rFonts w:ascii="Arial" w:eastAsia="Times New Roman" w:hAnsi="Arial" w:cs="Arial"/>
                <w:color w:val="666666"/>
                <w:sz w:val="17"/>
                <w:szCs w:val="17"/>
              </w:rPr>
            </w:pPr>
          </w:p>
        </w:tc>
      </w:tr>
      <w:tr w:rsidR="00571FF4" w:rsidRPr="00571FF4">
        <w:trPr>
          <w:tblCellSpacing w:w="0" w:type="dxa"/>
          <w:jc w:val="center"/>
        </w:trPr>
        <w:tc>
          <w:tcPr>
            <w:tcW w:w="0" w:type="auto"/>
            <w:tcBorders>
              <w:bottom w:val="single" w:sz="6" w:space="0" w:color="666666"/>
            </w:tcBorders>
            <w:shd w:val="clear" w:color="auto" w:fill="FFFFFF"/>
            <w:hideMark/>
          </w:tcPr>
          <w:p w:rsidR="00571FF4" w:rsidRPr="00571FF4" w:rsidRDefault="00571FF4" w:rsidP="00571FF4">
            <w:pPr>
              <w:rPr>
                <w:rFonts w:ascii="Arial" w:eastAsia="Times New Roman" w:hAnsi="Arial" w:cs="Arial"/>
                <w:color w:val="666666"/>
                <w:sz w:val="17"/>
                <w:szCs w:val="17"/>
              </w:rPr>
            </w:pPr>
            <w:r w:rsidRPr="00571FF4">
              <w:rPr>
                <w:rFonts w:ascii="Arial" w:eastAsia="Times New Roman" w:hAnsi="Arial" w:cs="Arial"/>
                <w:noProof/>
                <w:color w:val="666666"/>
                <w:sz w:val="17"/>
                <w:szCs w:val="17"/>
              </w:rPr>
              <w:lastRenderedPageBreak/>
              <w:drawing>
                <wp:inline distT="0" distB="0" distL="0" distR="0">
                  <wp:extent cx="5227320" cy="495300"/>
                  <wp:effectExtent l="0" t="0" r="11430" b="0"/>
                  <wp:docPr id="20" name="Imagen 20" descr="cid:226a60b317bf1c8ea59b1897403c549c.nomad@mi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226a60b317bf1c8ea59b1897403c549c.nomad@mimemail"/>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571FF4" w:rsidRPr="00571FF4" w:rsidRDefault="00571FF4" w:rsidP="00571FF4">
      <w:pPr>
        <w:jc w:val="center"/>
        <w:rPr>
          <w:rFonts w:ascii="Arial" w:eastAsia="Times New Roman" w:hAnsi="Arial" w:cs="Arial"/>
          <w:color w:val="666666"/>
          <w:sz w:val="17"/>
          <w:szCs w:val="17"/>
        </w:rPr>
      </w:pPr>
      <w:r w:rsidRPr="00571FF4">
        <w:rPr>
          <w:rFonts w:ascii="Arial" w:eastAsia="Times New Roman" w:hAnsi="Arial" w:cs="Arial"/>
          <w:color w:val="666666"/>
          <w:sz w:val="17"/>
          <w:szCs w:val="17"/>
        </w:rPr>
        <w:br/>
      </w:r>
      <w:r w:rsidRPr="00571FF4">
        <w:rPr>
          <w:rFonts w:ascii="Arial" w:eastAsia="Times New Roman" w:hAnsi="Arial" w:cs="Arial"/>
          <w:color w:val="666666"/>
          <w:sz w:val="15"/>
          <w:szCs w:val="15"/>
        </w:rPr>
        <w:t xml:space="preserve">Recibe este mensaje porque está dado de alta en </w:t>
      </w:r>
      <w:hyperlink r:id="rId45" w:tgtFrame="_blank" w:history="1">
        <w:r w:rsidRPr="00571FF4">
          <w:rPr>
            <w:rFonts w:ascii="Arial" w:eastAsia="Times New Roman" w:hAnsi="Arial" w:cs="Arial"/>
            <w:color w:val="666666"/>
            <w:sz w:val="17"/>
            <w:szCs w:val="17"/>
            <w:u w:val="single"/>
          </w:rPr>
          <w:t>PLATAFORMAPTEC.com</w:t>
        </w:r>
      </w:hyperlink>
      <w:r w:rsidRPr="00571FF4">
        <w:rPr>
          <w:rFonts w:ascii="Arial" w:eastAsia="Times New Roman" w:hAnsi="Arial" w:cs="Arial"/>
          <w:color w:val="666666"/>
          <w:sz w:val="15"/>
          <w:szCs w:val="15"/>
        </w:rPr>
        <w:t xml:space="preserve">. </w:t>
      </w:r>
      <w:r w:rsidRPr="00571FF4">
        <w:rPr>
          <w:rFonts w:ascii="Arial" w:eastAsia="Times New Roman" w:hAnsi="Arial" w:cs="Arial"/>
          <w:color w:val="666666"/>
          <w:sz w:val="15"/>
          <w:szCs w:val="15"/>
        </w:rPr>
        <w:br/>
        <w:t xml:space="preserve">Si no desea recibir más mensajes como éste puede darse de baja desde el menú de usuario. </w:t>
      </w:r>
    </w:p>
    <w:p w:rsidR="00571FF4" w:rsidRPr="00571FF4" w:rsidRDefault="00571FF4" w:rsidP="00571FF4">
      <w:pPr>
        <w:rPr>
          <w:rFonts w:eastAsia="Times New Roman"/>
        </w:rPr>
      </w:pPr>
    </w:p>
    <w:p w:rsidR="0022287D" w:rsidRPr="00571FF4" w:rsidRDefault="0022287D" w:rsidP="00571FF4">
      <w:bookmarkStart w:id="0" w:name="_GoBack"/>
      <w:bookmarkEnd w:id="0"/>
    </w:p>
    <w:sectPr w:rsidR="0022287D" w:rsidRPr="00571FF4" w:rsidSect="006F2B1E">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50"/>
    <w:rsid w:val="0022287D"/>
    <w:rsid w:val="00543450"/>
    <w:rsid w:val="00571F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866E4-363D-49A8-BBB3-CA872B83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3450"/>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43450"/>
    <w:rPr>
      <w:rFonts w:ascii="Arial" w:hAnsi="Arial" w:cs="Arial" w:hint="default"/>
      <w:color w:val="666666"/>
      <w:sz w:val="17"/>
      <w:szCs w:val="17"/>
      <w:u w:val="single"/>
    </w:rPr>
  </w:style>
  <w:style w:type="paragraph" w:styleId="NormalWeb">
    <w:name w:val="Normal (Web)"/>
    <w:basedOn w:val="Normal"/>
    <w:uiPriority w:val="99"/>
    <w:semiHidden/>
    <w:unhideWhenUsed/>
    <w:rsid w:val="005434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54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plataformaptec.com/imagenes/b58da1a402fc5c00fac90de31d9a2353.png" TargetMode="External"/><Relationship Id="rId13" Type="http://schemas.openxmlformats.org/officeDocument/2006/relationships/hyperlink" Target="http://www.plataformaptec.es/ver-noticia.php?id=3312" TargetMode="External"/><Relationship Id="rId18" Type="http://schemas.openxmlformats.org/officeDocument/2006/relationships/image" Target="http://www.plataformaptec.com/imagenes/0c5ac7a3c1b8091347e383c45102e14a.jpg" TargetMode="External"/><Relationship Id="rId26" Type="http://schemas.openxmlformats.org/officeDocument/2006/relationships/image" Target="http://www.plataformaptec.com/imagenes/3503d5745df74471ba9858ec0963540c.gif" TargetMode="External"/><Relationship Id="rId39" Type="http://schemas.openxmlformats.org/officeDocument/2006/relationships/hyperlink" Target="http://www.plataformaptec.es/ver-noticia.php?id=3307" TargetMode="External"/><Relationship Id="rId3" Type="http://schemas.openxmlformats.org/officeDocument/2006/relationships/webSettings" Target="webSettings.xml"/><Relationship Id="rId21" Type="http://schemas.openxmlformats.org/officeDocument/2006/relationships/hyperlink" Target="http://www.plataformaptec.es/ver-noticia.php?id=3296" TargetMode="External"/><Relationship Id="rId34" Type="http://schemas.openxmlformats.org/officeDocument/2006/relationships/image" Target="http://www.plataformaptec.com/imagenes/06864045778b058a17bbe9bf012d1c50.jpg" TargetMode="External"/><Relationship Id="rId42" Type="http://schemas.openxmlformats.org/officeDocument/2006/relationships/hyperlink" Target="http://www.plataformaptec.es/ver-evento.php?id=763" TargetMode="External"/><Relationship Id="rId47" Type="http://schemas.openxmlformats.org/officeDocument/2006/relationships/theme" Target="theme/theme1.xml"/><Relationship Id="rId7" Type="http://schemas.openxmlformats.org/officeDocument/2006/relationships/hyperlink" Target="http://www.plataformaptec.es/ver-noticia.php?id=3309" TargetMode="External"/><Relationship Id="rId12" Type="http://schemas.openxmlformats.org/officeDocument/2006/relationships/image" Target="http://www.plataformaptec.com/imagenes/cc1c50668dd1a898b036ec5cf67f68ea.jpg" TargetMode="External"/><Relationship Id="rId17" Type="http://schemas.openxmlformats.org/officeDocument/2006/relationships/hyperlink" Target="http://www.plataformaptec.es/ver-noticia.php?id=3297" TargetMode="External"/><Relationship Id="rId25" Type="http://schemas.openxmlformats.org/officeDocument/2006/relationships/hyperlink" Target="http://www.plataformaptec.es/ver-noticia.php?id=3300" TargetMode="External"/><Relationship Id="rId33" Type="http://schemas.openxmlformats.org/officeDocument/2006/relationships/hyperlink" Target="http://www.plataformaptec.es/ver-noticia.php?id=3304" TargetMode="External"/><Relationship Id="rId38" Type="http://schemas.openxmlformats.org/officeDocument/2006/relationships/image" Target="http://www.plataformaptec.com/imagenes/79283bce9db91b0f9f859d2b6df5660e.gif"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www.plataformaptec.com/imagenes/05a6e315520501325817acabed0def88.jpg" TargetMode="External"/><Relationship Id="rId20" Type="http://schemas.openxmlformats.org/officeDocument/2006/relationships/image" Target="http://www.plataformaptec.com/imagenes/eedc117f661d3e94f71e679b4b652554.jpg" TargetMode="External"/><Relationship Id="rId29" Type="http://schemas.openxmlformats.org/officeDocument/2006/relationships/hyperlink" Target="http://www.plataformaptec.es/ver-noticia.php?id=3302" TargetMode="External"/><Relationship Id="rId41" Type="http://schemas.openxmlformats.org/officeDocument/2006/relationships/hyperlink" Target="http://www.plataformaptec.es/ver-evento.php?id=805" TargetMode="External"/><Relationship Id="rId1" Type="http://schemas.openxmlformats.org/officeDocument/2006/relationships/styles" Target="styles.xml"/><Relationship Id="rId6" Type="http://schemas.openxmlformats.org/officeDocument/2006/relationships/image" Target="http://www.plataformaptec.com/imagenes/89c811d4a1993d2d9915d3b867286030.png" TargetMode="External"/><Relationship Id="rId11" Type="http://schemas.openxmlformats.org/officeDocument/2006/relationships/hyperlink" Target="http://www.plataformaptec.es/ver-noticia.php?id=3311" TargetMode="External"/><Relationship Id="rId24" Type="http://schemas.openxmlformats.org/officeDocument/2006/relationships/image" Target="http://www.plataformaptec.com/imagenes/87ea81505dd9947f41bbed6ddfebb5e9.png" TargetMode="External"/><Relationship Id="rId32" Type="http://schemas.openxmlformats.org/officeDocument/2006/relationships/image" Target="http://www.plataformaptec.com/imagenes/a0b9d520d8b9b98e9aeb3d23e3931998.jpg" TargetMode="External"/><Relationship Id="rId37" Type="http://schemas.openxmlformats.org/officeDocument/2006/relationships/hyperlink" Target="http://www.plataformaptec.es/ver-noticia.php?id=3306" TargetMode="External"/><Relationship Id="rId40" Type="http://schemas.openxmlformats.org/officeDocument/2006/relationships/hyperlink" Target="http://www.plataformaptec.es/ver-evento.php?id=816" TargetMode="External"/><Relationship Id="rId45" Type="http://schemas.openxmlformats.org/officeDocument/2006/relationships/hyperlink" Target="http://www.plataformaptec.com" TargetMode="External"/><Relationship Id="rId5" Type="http://schemas.openxmlformats.org/officeDocument/2006/relationships/image" Target="cid:e9423fa727007d0363efbcd70a993a85.nomad@mimemail" TargetMode="External"/><Relationship Id="rId15" Type="http://schemas.openxmlformats.org/officeDocument/2006/relationships/hyperlink" Target="http://www.plataformaptec.es/ver-noticia.php?id=3308" TargetMode="External"/><Relationship Id="rId23" Type="http://schemas.openxmlformats.org/officeDocument/2006/relationships/hyperlink" Target="http://www.plataformaptec.es/ver-noticia.php?id=3299" TargetMode="External"/><Relationship Id="rId28" Type="http://schemas.openxmlformats.org/officeDocument/2006/relationships/image" Target="http://www.plataformaptec.com/imagenes/390ffc2a9a631856322ea97b66e5bf87.jpg" TargetMode="External"/><Relationship Id="rId36" Type="http://schemas.openxmlformats.org/officeDocument/2006/relationships/image" Target="http://www.plataformaptec.com/imagenes/af5c3acb842e53537c963c670b09c89c.jpg" TargetMode="External"/><Relationship Id="rId10" Type="http://schemas.openxmlformats.org/officeDocument/2006/relationships/image" Target="http://www.plataformaptec.com/imagenes/bbe5570e9158e4f02145b18b905c8260.jpg" TargetMode="External"/><Relationship Id="rId19" Type="http://schemas.openxmlformats.org/officeDocument/2006/relationships/hyperlink" Target="http://www.plataformaptec.es/ver-noticia.php?id=3298" TargetMode="External"/><Relationship Id="rId31" Type="http://schemas.openxmlformats.org/officeDocument/2006/relationships/hyperlink" Target="http://www.plataformaptec.es/ver-noticia.php?id=3303" TargetMode="External"/><Relationship Id="rId44" Type="http://schemas.openxmlformats.org/officeDocument/2006/relationships/image" Target="cid:226a60b317bf1c8ea59b1897403c549c.nomad@mimemail" TargetMode="External"/><Relationship Id="rId4" Type="http://schemas.openxmlformats.org/officeDocument/2006/relationships/image" Target="media/image1.jpeg"/><Relationship Id="rId9" Type="http://schemas.openxmlformats.org/officeDocument/2006/relationships/hyperlink" Target="http://www.plataformaptec.es/ver-noticia.php?id=3310" TargetMode="External"/><Relationship Id="rId14" Type="http://schemas.openxmlformats.org/officeDocument/2006/relationships/image" Target="http://www.plataformaptec.com/imagenes/923c6995dd701a36350a30201dc2d069.gif" TargetMode="External"/><Relationship Id="rId22" Type="http://schemas.openxmlformats.org/officeDocument/2006/relationships/image" Target="http://www.plataformaptec.com/imagenes/a66d9b7313c525d2d35426b6de29af83.jpg" TargetMode="External"/><Relationship Id="rId27" Type="http://schemas.openxmlformats.org/officeDocument/2006/relationships/hyperlink" Target="http://www.plataformaptec.es/ver-noticia.php?id=3301" TargetMode="External"/><Relationship Id="rId30" Type="http://schemas.openxmlformats.org/officeDocument/2006/relationships/image" Target="http://www.plataformaptec.com/imagenes/3d51ddc18d05f085802fa9c62eace8f0.jpg" TargetMode="External"/><Relationship Id="rId35" Type="http://schemas.openxmlformats.org/officeDocument/2006/relationships/hyperlink" Target="http://www.plataformaptec.es/ver-noticia.php?id=3305" TargetMode="External"/><Relationship Id="rId43"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1628</Words>
  <Characters>8959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3</cp:revision>
  <dcterms:created xsi:type="dcterms:W3CDTF">2016-06-13T09:04:00Z</dcterms:created>
  <dcterms:modified xsi:type="dcterms:W3CDTF">2016-06-13T09:05:00Z</dcterms:modified>
</cp:coreProperties>
</file>